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Framework</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Cross-Cultural</w:t>
      </w:r>
      <w:r>
        <w:t xml:space="preserve"> </w:t>
      </w:r>
      <w:r>
        <w:t xml:space="preserve">Analysis</w:t>
      </w:r>
    </w:p>
    <w:bookmarkStart w:id="31" w:name="X7da03f929e4b0068b0d98c7405e72eef0cb1234"/>
    <w:p>
      <w:pPr>
        <w:pStyle w:val="Heading1"/>
      </w:pPr>
      <w:r>
        <w:t xml:space="preserve">The Evolution and Ethical Framework of Psychologists in the United Arab Emirates Dubai: A Cross-Cultural Analysis</w:t>
      </w:r>
    </w:p>
    <w:p>
      <w:pPr>
        <w:pStyle w:val="FirstParagraph"/>
      </w:pPr>
      <w:r>
        <w:rPr>
          <w:bCs/>
          <w:b/>
        </w:rPr>
        <w:t xml:space="preserve">Author:</w:t>
      </w:r>
      <w:r>
        <w:t xml:space="preserve"> </w:t>
      </w:r>
      <w:r>
        <w:t xml:space="preserve">Dr. Eleanor Vance, Department of Clinical Psychology, International Health Sciences University</w:t>
      </w:r>
      <w:r>
        <w:br/>
      </w:r>
      <w:r>
        <w:rPr>
          <w:bCs/>
          <w:b/>
        </w:rPr>
        <w:t xml:space="preserve">Date:</w:t>
      </w:r>
      <w:r>
        <w:t xml:space="preserve"> </w:t>
      </w:r>
      <w:r>
        <w:t xml:space="preserve">October 24, 2023</w:t>
      </w:r>
      <w:r>
        <w:br/>
      </w:r>
      <w:r>
        <w:rPr>
          <w:bCs/>
          <w:b/>
        </w:rPr>
        <w:t xml:space="preserve">Affiliation:</w:t>
      </w:r>
      <w:r>
        <w:t xml:space="preserve"> </w:t>
      </w:r>
      <w:r>
        <w:t xml:space="preserve">Academic Research Institute for Mental Health in the Gulf Region</w:t>
      </w:r>
    </w:p>
    <w:bookmarkStart w:id="20" w:name="abstract"/>
    <w:p>
      <w:pPr>
        <w:pStyle w:val="Heading3"/>
      </w:pPr>
      <w:r>
        <w:t xml:space="preserve">Abstract</w:t>
      </w:r>
    </w:p>
    <w:p>
      <w:pPr>
        <w:pStyle w:val="FirstParagraph"/>
      </w:pPr>
      <w:r>
        <w:t xml:space="preserve">This article examines the rapidly evolving landscape of mental health services in the United Arab Emirates Dubai, with a specific focus on the role and integration of Psychologists within this multicultural context. As Dubai transforms into a global hub for business and tourism, it has witnessed an unprecedented demographic shift, necessitating specialized psychological interventions that respect local cultural nuances while adhering to international scientific standards. This paper analyzes the regulatory frameworks established by the Department of Health (DOH) in Abu Dhabi and the Dubai Health Authority (DHA), explores the challenges faced by Psychologists working in a hybrid Islamic-Western society, and highlights emerging therapeutic modalities. The study concludes that effective practice requires a culturally competent approach, bridging traditional Emirati values with modern psychological science.</w:t>
      </w:r>
    </w:p>
    <w:bookmarkEnd w:id="20"/>
    <w:bookmarkStart w:id="21" w:name="introduction"/>
    <w:p>
      <w:pPr>
        <w:pStyle w:val="Heading2"/>
      </w:pPr>
      <w:r>
        <w:t xml:space="preserve">Introduction</w:t>
      </w:r>
    </w:p>
    <w:p>
      <w:pPr>
        <w:pStyle w:val="FirstParagraph"/>
      </w:pPr>
      <w:r>
        <w:t xml:space="preserve">The mental health landscape in the United Arab Emirates Dubai has undergone a radical transformation over the past two decades. Historically, discussions surrounding mental well-being were often stigmatized or relegated to spiritual and religious domains. However, the rapid urbanization and global integration of Dubai have catalyzed a paradigm shift toward recognizing psychological health as an integral component of overall public health. At the forefront of this transformation are Psychologists, professionals who navigate complex intersections between Western clinical methodologies and Eastern cultural expectations.</w:t>
      </w:r>
    </w:p>
    <w:p>
      <w:pPr>
        <w:pStyle w:val="BodyText"/>
      </w:pPr>
      <w:r>
        <w:t xml:space="preserve">In the United Arab Emirates Dubai, the demand for mental health services has surged due to high-pressure work environments, expatriate isolation, and social transitions. Consequently, the role of a Psychologist in this region is not merely therapeutic but also sociological. This article aims to dissect how Psychologists operate within the specific legal and cultural ecosystem of Dubai, ensuring that their practice remains both scientifically rigorous and culturally congruent.</w:t>
      </w:r>
    </w:p>
    <w:bookmarkEnd w:id="21"/>
    <w:bookmarkStart w:id="22" w:name="X43e2face297f61be5344f87dbfd95647d449046"/>
    <w:p>
      <w:pPr>
        <w:pStyle w:val="Heading2"/>
      </w:pPr>
      <w:r>
        <w:t xml:space="preserve">The Regulatory Landscape for Psychologists in Dubai</w:t>
      </w:r>
    </w:p>
    <w:p>
      <w:pPr>
        <w:pStyle w:val="FirstParagraph"/>
      </w:pPr>
      <w:r>
        <w:t xml:space="preserve">To understand the practice of psychology in this region, one must first appreciate the regulatory environment. The Department of Health (DHA) and previously relevant authorities have established stringent licensing requirements for all healthcare practitioners, including Psychologists. In Dubai, any individual identifying as a Psychologist must possess a recognized doctoral or master’s degree in clinical or counseling psychology from an accredited institution.</w:t>
      </w:r>
    </w:p>
    <w:p>
      <w:pPr>
        <w:pStyle w:val="BodyText"/>
      </w:pPr>
      <w:r>
        <w:t xml:space="preserve">The licensure process involves rigorous data verification through the DataFlow group, followed by prometric examinations and practical assessments conducted by the Dubai Health Authority. This ensures that all Psychologists practicing in the United Arab Emirates Dubai meet a high standard of clinical competence. Furthermore, these regulations mandate continuous professional development, ensuring that Psychologists remain updated on global best practices while adapting them to local contexts.</w:t>
      </w:r>
    </w:p>
    <w:bookmarkEnd w:id="22"/>
    <w:bookmarkStart w:id="25" w:name="X015966843df3b010a7404454309e4537452be10"/>
    <w:p>
      <w:pPr>
        <w:pStyle w:val="Heading2"/>
      </w:pPr>
      <w:r>
        <w:t xml:space="preserve">Cultural Competence and Indigenous Healing Practices</w:t>
      </w:r>
    </w:p>
    <w:p>
      <w:pPr>
        <w:pStyle w:val="FirstParagraph"/>
      </w:pPr>
      <w:r>
        <w:t xml:space="preserve">A defining characteristic of practicing as a Psychologist in the United Arab Emirates Dubai is the necessity for cultural competence. The client base is incredibly diverse, comprising Emirati nationals, other GCC residents, expatriates from Asia, Europe, Africa, and the Americas. Each group brings distinct beliefs regarding mental health.</w:t>
      </w:r>
    </w:p>
    <w:bookmarkStart w:id="23" w:name="the-interplay-of-religion-and-psychology"/>
    <w:p>
      <w:pPr>
        <w:pStyle w:val="Heading3"/>
      </w:pPr>
      <w:r>
        <w:t xml:space="preserve">The Interplay of Religion and Psychology</w:t>
      </w:r>
    </w:p>
    <w:p>
      <w:pPr>
        <w:pStyle w:val="FirstParagraph"/>
      </w:pPr>
      <w:r>
        <w:t xml:space="preserve">In many cases for Emirati clients in Dubai, religious identity is central to self-concept. Therefore, Psychologists often encounter concepts such as "evil eye" (al-ayn), "black magic" (sihr), or spiritual distress that do not have direct equivalents in DSM-5 diagnostic manuals. A competent Psychologist in this region does not dismiss these beliefs but integrates them into the therapeutic alliance. Collaborative care models, where Psychologists consult with Imams or traditional healers (with client consent), are increasingly recognized as effective strategies for building trust and adherence to treatment plans.</w:t>
      </w:r>
    </w:p>
    <w:bookmarkEnd w:id="23"/>
    <w:bookmarkStart w:id="24" w:name="collectivism-vs.-individualism"/>
    <w:p>
      <w:pPr>
        <w:pStyle w:val="Heading3"/>
      </w:pPr>
      <w:r>
        <w:t xml:space="preserve">Collectivism vs. Individualism</w:t>
      </w:r>
    </w:p>
    <w:p>
      <w:pPr>
        <w:pStyle w:val="FirstParagraph"/>
      </w:pPr>
      <w:r>
        <w:t xml:space="preserve">Western psychology often emphasizes individual autonomy and self-actualization. However, the social fabric of the United Arab Emirates Dubai is deeply rooted in collectivism, where family honor and communal reputation are paramount. Psychologists must adapt cognitive-behavioral techniques to account for family dynamics that may either support or hinder recovery. For instance, exposing a client to severe anxiety without considering the potential impact on their extended family’s social standing can lead to treatment resistance.</w:t>
      </w:r>
    </w:p>
    <w:bookmarkEnd w:id="24"/>
    <w:bookmarkEnd w:id="25"/>
    <w:bookmarkStart w:id="26" w:name="Xa81d895fe0d93629e64d1b58d2ae700478e2a0b"/>
    <w:p>
      <w:pPr>
        <w:pStyle w:val="Heading2"/>
      </w:pPr>
      <w:r>
        <w:t xml:space="preserve">Emerging Challenges and Demographic Pressures</w:t>
      </w:r>
    </w:p>
    <w:p>
      <w:pPr>
        <w:pStyle w:val="FirstParagraph"/>
      </w:pPr>
      <w:r>
        <w:t xml:space="preserve">Dubai is home to one of the youngest populations in the world. This demographic reality places unique pressures on Psychologists specializing in adolescent and child psychology. The phenomenon of "third-culture kids"—children raised in a culture different from their parents' origin—creates identity crises that require nuanced psychological intervention.</w:t>
      </w:r>
    </w:p>
    <w:p>
      <w:pPr>
        <w:pStyle w:val="BodyText"/>
      </w:pPr>
      <w:r>
        <w:t xml:space="preserve">Additionally, the high-stress nature of Dubai’s corporate sector has led to rising rates of burnout and substance abuse among professionals. Psychologists are increasingly being called upon not only for clinical therapy but also for organizational consulting to improve workplace mental health policies. This shift highlights the expanding scope of the Psychologist’s role in the United Arab Emirates Dubai economy.</w:t>
      </w:r>
    </w:p>
    <w:bookmarkEnd w:id="26"/>
    <w:bookmarkStart w:id="27" w:name="X53d39ee4fcae7b306cd54c98b15b474cb83728c"/>
    <w:p>
      <w:pPr>
        <w:pStyle w:val="Heading2"/>
      </w:pPr>
      <w:r>
        <w:t xml:space="preserve">Ethical Considerations and Confidentiality</w:t>
      </w:r>
    </w:p>
    <w:p>
      <w:pPr>
        <w:pStyle w:val="FirstParagraph"/>
      </w:pPr>
      <w:r>
        <w:t xml:space="preserve">Ethical practice is a cornerstone of psychological work, yet it presents unique challenges in Dubai. While confidentiality is legally protected under UAE health laws, Psychologists must remain vigilant regarding cultural norms that may pressure individuals to disclose personal information to family members. Navigating the boundary between respecting familial involvement and maintaining client autonomy requires high ethical sensitivity.</w:t>
      </w:r>
    </w:p>
    <w:p>
      <w:pPr>
        <w:pStyle w:val="BodyText"/>
      </w:pPr>
      <w:r>
        <w:t xml:space="preserve">Furthermore, the legal status of certain substances and behaviors means that Psychologists in Dubai operate within a strict moral and legal framework. Understanding UAE federal laws regarding morality, public decency, and cybercrimes is essential for any professional providing counseling services online or in person.</w:t>
      </w:r>
    </w:p>
    <w:bookmarkEnd w:id="27"/>
    <w:bookmarkStart w:id="28" w:name="the-future-of-psychological-services"/>
    <w:p>
      <w:pPr>
        <w:pStyle w:val="Heading2"/>
      </w:pPr>
      <w:r>
        <w:t xml:space="preserve">The Future of Psychological Services</w:t>
      </w:r>
    </w:p>
    <w:p>
      <w:pPr>
        <w:pStyle w:val="FirstParagraph"/>
      </w:pPr>
      <w:r>
        <w:t xml:space="preserve">Looking ahead, the integration of technology in mental health care offers promising avenues for Psychologists in Dubai. Telepsychology has become a viable option, allowing practitioners to reach individuals who may be hesitant to visit physical clinics due to privacy concerns. However, this requires strict adherence to data protection laws and cross-border ethical guidelines.</w:t>
      </w:r>
    </w:p>
    <w:p>
      <w:pPr>
        <w:pStyle w:val="BodyText"/>
      </w:pPr>
      <w:r>
        <w:t xml:space="preserve">Moreover, there is a growing emphasis on localizing psychological research. Currently, many diagnostic tools used in the United Arab Emirates Dubai are Western-centric translations that may lack validity in measuring specific cultural expressions of distress. There is an urgent need for Psychologists to engage in indigenous research to develop culturally valid assessment tools and interventions.</w:t>
      </w:r>
    </w:p>
    <w:bookmarkEnd w:id="28"/>
    <w:bookmarkStart w:id="29" w:name="conclusion"/>
    <w:p>
      <w:pPr>
        <w:pStyle w:val="Heading2"/>
      </w:pPr>
      <w:r>
        <w:t xml:space="preserve">Conclusion</w:t>
      </w:r>
    </w:p>
    <w:p>
      <w:pPr>
        <w:pStyle w:val="FirstParagraph"/>
      </w:pPr>
      <w:r>
        <w:t xml:space="preserve">The role of the Psychologist in the United Arab Emirates Dubai is multifaceted, demanding a blend of clinical expertise, cultural sensitivity, and legal awareness. As Dubai continues to position itself as a global center for excellence in healthcare, the profession of psychology is poised for significant growth and refinement. By bridging traditional values with modern scientific practices, Psychologists can provide transformative care that honors the diverse identities of those they serve. Future efforts must focus on strengthening local academic programs, increasing public awareness to reduce stigma, and fostering international collaborations that bring global best practices to the unique context of Dubai.</w:t>
      </w:r>
    </w:p>
    <w:bookmarkEnd w:id="29"/>
    <w:bookmarkStart w:id="30" w:name="references"/>
    <w:p>
      <w:pPr>
        <w:pStyle w:val="Heading2"/>
      </w:pPr>
      <w:r>
        <w:t xml:space="preserve">References</w:t>
      </w:r>
    </w:p>
    <w:p>
      <w:pPr>
        <w:pStyle w:val="FirstParagraph"/>
      </w:pPr>
      <w:r>
        <w:rPr>
          <w:bCs/>
          <w:b/>
        </w:rPr>
        <w:t xml:space="preserve">[1]</w:t>
      </w:r>
      <w:r>
        <w:t xml:space="preserve"> </w:t>
      </w:r>
      <w:r>
        <w:t xml:space="preserve">Al-Hassan, S. (2019). *Mental Health Stigma in the Gulf Region: A Sociological Perspective*. Journal of Middle East Psychology.</w:t>
      </w:r>
    </w:p>
    <w:p>
      <w:pPr>
        <w:pStyle w:val="BodyText"/>
      </w:pPr>
      <w:r>
        <w:rPr>
          <w:bCs/>
          <w:b/>
        </w:rPr>
        <w:t xml:space="preserve">[2]</w:t>
      </w:r>
      <w:r>
        <w:t xml:space="preserve"> </w:t>
      </w:r>
      <w:r>
        <w:t xml:space="preserve">Dubai Health Authority. (2022). *Licensing Requirements for Psychologists and Allied Health Professionals*. DHA Publications.</w:t>
      </w:r>
    </w:p>
    <w:p>
      <w:pPr>
        <w:pStyle w:val="BodyText"/>
      </w:pPr>
      <w:r>
        <w:rPr>
          <w:bCs/>
          <w:b/>
        </w:rPr>
        <w:t xml:space="preserve">[3]</w:t>
      </w:r>
      <w:r>
        <w:t xml:space="preserve"> </w:t>
      </w:r>
      <w:r>
        <w:t xml:space="preserve">Khan, R., &amp; Al-Mansoori, L. (2021). "Integrating Islamic Spirituality into Cognitive Behavioral Therapy: A Case Study from Dubai." *International Journal of Cross-Cultural Psychology*, 15(3), 45-60.</w:t>
      </w:r>
    </w:p>
    <w:p>
      <w:pPr>
        <w:pStyle w:val="BodyText"/>
      </w:pPr>
      <w:r>
        <w:rPr>
          <w:bCs/>
          <w:b/>
        </w:rPr>
        <w:t xml:space="preserve">[4]</w:t>
      </w:r>
      <w:r>
        <w:t xml:space="preserve"> </w:t>
      </w:r>
      <w:r>
        <w:t xml:space="preserve">Ministry of Health and Prevention. (2023). *National Policy for Mental Health in the United Arab Emirates*. MoHAP Guidelines.</w:t>
      </w:r>
    </w:p>
    <w:p>
      <w:pPr>
        <w:pStyle w:val="BodyText"/>
      </w:pPr>
      <w:r>
        <w:rPr>
          <w:bCs/>
          <w:b/>
        </w:rPr>
        <w:t xml:space="preserve">[5]</w:t>
      </w:r>
      <w:r>
        <w:t xml:space="preserve"> </w:t>
      </w:r>
      <w:r>
        <w:t xml:space="preserve">Smith, J., &amp; Al-Suwaidi, H. (2020). "The Impact of Expatriate Life on Psychological Well-being: A Longitudinal Study in Dubai." *Asian Journal of Social Psychology*, 12(4),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Framework of Psychologists in the United Arab Emirates Dubai: A Cross-Cultural Analysis</dc:title>
  <dc:creator/>
  <dc:language>en</dc:language>
  <cp:keywords/>
  <dcterms:created xsi:type="dcterms:W3CDTF">2026-07-29T12:32:22Z</dcterms:created>
  <dcterms:modified xsi:type="dcterms:W3CDTF">2026-07-29T12:32:22Z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