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Diagnostic</w:t>
      </w:r>
      <w:r>
        <w:t xml:space="preserve"> </w:t>
      </w:r>
      <w:r>
        <w:t xml:space="preserve">Imaging</w:t>
      </w:r>
      <w:r>
        <w:t xml:space="preserve"> </w:t>
      </w:r>
      <w:r>
        <w:t xml:space="preserve">in</w:t>
      </w:r>
      <w:r>
        <w:t xml:space="preserve"> </w:t>
      </w:r>
      <w:r>
        <w:t xml:space="preserve">Post-Conflict</w:t>
      </w:r>
      <w:r>
        <w:t xml:space="preserve"> </w:t>
      </w:r>
      <w:r>
        <w:t xml:space="preserve">Settings:</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Radiology</w:t>
      </w:r>
      <w:r>
        <w:t xml:space="preserve"> </w:t>
      </w:r>
      <w:r>
        <w:t xml:space="preserve">Practice</w:t>
      </w:r>
      <w:r>
        <w:t xml:space="preserve"> </w:t>
      </w:r>
      <w:r>
        <w:t xml:space="preserve">and</w:t>
      </w:r>
      <w:r>
        <w:t xml:space="preserve"> </w:t>
      </w:r>
      <w:r>
        <w:t xml:space="preserve">Infrastructure</w:t>
      </w:r>
      <w:r>
        <w:t xml:space="preserve"> </w:t>
      </w:r>
      <w:r>
        <w:t xml:space="preserve">Development</w:t>
      </w:r>
      <w:r>
        <w:t xml:space="preserve"> </w:t>
      </w:r>
      <w:r>
        <w:t xml:space="preserve">in</w:t>
      </w:r>
      <w:r>
        <w:t xml:space="preserve"> </w:t>
      </w:r>
      <w:r>
        <w:t xml:space="preserve">Afghanistan,</w:t>
      </w:r>
      <w:r>
        <w:t xml:space="preserve"> </w:t>
      </w:r>
      <w:r>
        <w:t xml:space="preserve">Kabul</w:t>
      </w:r>
    </w:p>
    <w:bookmarkStart w:id="28" w:name="Xa3aa8e551db05d4448c9483c98dcb0ce0ae4d35"/>
    <w:p>
      <w:pPr>
        <w:pStyle w:val="Heading1"/>
      </w:pPr>
      <w:r>
        <w:t xml:space="preserve">Advancing Diagnostic Imaging in Post-Conflict Settings:</w:t>
      </w:r>
      <w:r>
        <w:br/>
      </w:r>
      <w:r>
        <w:t xml:space="preserve">A Comprehensive Review of Radiology Practice and Infrastructure Development in Afghanistan, Kabul</w:t>
      </w:r>
    </w:p>
    <w:p>
      <w:pPr>
        <w:pStyle w:val="FirstParagraph"/>
      </w:pPr>
      <w:r>
        <w:rPr>
          <w:bCs/>
          <w:b/>
        </w:rPr>
        <w:t xml:space="preserve">Author:</w:t>
      </w:r>
      <w:r>
        <w:br/>
      </w:r>
      <w:r>
        <w:t xml:space="preserve">Department of Medical Imaging, Faculty of Medicine</w:t>
      </w:r>
      <w:r>
        <w:br/>
      </w:r>
      <w:r>
        <w:t xml:space="preserve">Kabul University Medical Sciences</w:t>
      </w:r>
    </w:p>
    <w:p>
      <w:pPr>
        <w:pStyle w:val="BodyText"/>
      </w:pPr>
      <w:r>
        <w:rPr>
          <w:bCs/>
          <w:b/>
        </w:rPr>
        <w:t xml:space="preserve">Abstract:</w:t>
      </w:r>
      <w:r>
        <w:br/>
      </w:r>
      <w:r>
        <w:t xml:space="preserve">The landscape of healthcare in Afghanistan has undergone profound transformations over the past three decades, characterized by both significant challenges and resilient adaptation. This article examines the current state of radiology services within Kabul, Afghanistan’s capital and largest urban center. As the epicenter for medical education and tertiary care delivery in the region, Kabul serves as a critical case study for understanding how diagnostic imaging—a cornerstone of modern medicine—operates under conditions of resource scarcity, infrastructure instability, and geopolitical volatility. This paper reviews the historical evolution of radiology in Afghanistan, analyzes the current technological landscape including Computed Tomography (CT) and Magnetic Resonance Imaging (MRI) availability, discusses the critical shortage of trained personnel (Radiologists), and proposes strategic frameworks for sustainable development. The findings suggest that while Kabul possesses a functional but fragile radiological infrastructure, long-term sustainability requires international collaboration, localized training programs, and robust maintenance protocols to ensure equitable access to diagnostic services for the Afghan population.</w:t>
      </w:r>
      <w:r>
        <w:t xml:space="preserve"> </w:t>
      </w:r>
      <w:r>
        <w:rPr>
          <w:bCs/>
          <w:b/>
        </w:rPr>
        <w:t xml:space="preserve">Keywords:</w:t>
      </w:r>
      <w:r>
        <w:t xml:space="preserve"> </w:t>
      </w:r>
      <w:r>
        <w:t xml:space="preserve">Radiologist; Afghanistan; Kabul; Diagnostic Imaging; Healthcare Infrastructure; Post-Conflict Medicine.</w:t>
      </w:r>
    </w:p>
    <w:bookmarkStart w:id="20" w:name="introduction"/>
    <w:p>
      <w:pPr>
        <w:pStyle w:val="Heading2"/>
      </w:pPr>
      <w:r>
        <w:t xml:space="preserve">1. Introduction</w:t>
      </w:r>
    </w:p>
    <w:p>
      <w:pPr>
        <w:pStyle w:val="FirstParagraph"/>
      </w:pPr>
      <w:r>
        <w:t xml:space="preserve">The role of the</w:t>
      </w:r>
      <w:r>
        <w:t xml:space="preserve"> </w:t>
      </w:r>
      <w:r>
        <w:rPr>
          <w:bCs/>
          <w:b/>
        </w:rPr>
        <w:t xml:space="preserve">Radiologist</w:t>
      </w:r>
      <w:r>
        <w:t xml:space="preserve"> </w:t>
      </w:r>
      <w:r>
        <w:t xml:space="preserve">in modern medicine is indispensable, serving as the primary interpreter of medical imaging data that guides clinical decision-making in oncology, neurology, trauma care, and infectious diseases. In high-resource settings, radiology departments are typically well-equipped with advanced modalities and supported by robust technical staff. However, in low- and middle-income countries (LMICs), particularly those emerging from prolonged conflict such as</w:t>
      </w:r>
      <w:r>
        <w:t xml:space="preserve"> </w:t>
      </w:r>
      <w:r>
        <w:rPr>
          <w:bCs/>
          <w:b/>
        </w:rPr>
        <w:t xml:space="preserve">Afghanistan</w:t>
      </w:r>
      <w:r>
        <w:t xml:space="preserve">, the practice of radiology faces unique systemic hurdles.</w:t>
      </w:r>
    </w:p>
    <w:p>
      <w:pPr>
        <w:pStyle w:val="BodyText"/>
      </w:pPr>
      <w:r>
        <w:rPr>
          <w:bCs/>
          <w:b/>
        </w:rPr>
        <w:t xml:space="preserve">Kabul</w:t>
      </w:r>
      <w:r>
        <w:t xml:space="preserve">, as the political, economic, and educational hub of Afghanistan, hosts the majority of specialized medical facilities in the country. It is home to major teaching hospitals such as Bacha Khan Hospital and Qarargah-e Markazi (Central Hospital), which serve not only Kabul residents but also referred cases from remote provinces. Despite its central status, the radiological infrastructure in Kabul remains underdeveloped compared to global standards. This article aims to provide a comprehensive overview of the challenges faced by</w:t>
      </w:r>
      <w:r>
        <w:t xml:space="preserve"> </w:t>
      </w:r>
      <w:r>
        <w:rPr>
          <w:bCs/>
          <w:b/>
        </w:rPr>
        <w:t xml:space="preserve">Radiologist</w:t>
      </w:r>
      <w:r>
        <w:t xml:space="preserve"> </w:t>
      </w:r>
      <w:r>
        <w:t xml:space="preserve">professionals in</w:t>
      </w:r>
      <w:r>
        <w:t xml:space="preserve"> </w:t>
      </w:r>
      <w:r>
        <w:rPr>
          <w:bCs/>
          <w:b/>
        </w:rPr>
        <w:t xml:space="preserve">Afghanistan</w:t>
      </w:r>
      <w:r>
        <w:t xml:space="preserve">, specifically within the context of</w:t>
      </w:r>
      <w:r>
        <w:t xml:space="preserve"> </w:t>
      </w:r>
      <w:r>
        <w:rPr>
          <w:bCs/>
          <w:b/>
        </w:rPr>
        <w:t xml:space="preserve">Kabul</w:t>
      </w:r>
      <w:r>
        <w:t xml:space="preserve">, and to outline pathways for strengthening diagnostic capabilities.</w:t>
      </w:r>
    </w:p>
    <w:bookmarkEnd w:id="20"/>
    <w:bookmarkStart w:id="21" w:name="X7347ce2b3f48b1b1c4128019c441a154ac42e68"/>
    <w:p>
      <w:pPr>
        <w:pStyle w:val="Heading2"/>
      </w:pPr>
      <w:r>
        <w:t xml:space="preserve">2. Historical Context and Evolution of Radiology in Afghanistan</w:t>
      </w:r>
    </w:p>
    <w:p>
      <w:pPr>
        <w:pStyle w:val="FirstParagraph"/>
      </w:pPr>
      <w:r>
        <w:t xml:space="preserve">The history of radiology in Afghanistan is relatively short, dating back to the late 1970s with the introduction of basic X-ray services. For decades, political instability hindered significant investment in healthcare infrastructure. Following the Soviet withdrawal and subsequent civil wars, much of the nascent infrastructure was destroyed. The period following 2001 marked a resurgence in international aid and reconstruction efforts, leading to a renewed focus on public health.</w:t>
      </w:r>
    </w:p>
    <w:p>
      <w:pPr>
        <w:pStyle w:val="BodyText"/>
      </w:pPr>
      <w:r>
        <w:t xml:space="preserve">In</w:t>
      </w:r>
      <w:r>
        <w:t xml:space="preserve"> </w:t>
      </w:r>
      <w:r>
        <w:rPr>
          <w:bCs/>
          <w:b/>
        </w:rPr>
        <w:t xml:space="preserve">Kabul</w:t>
      </w:r>
      <w:r>
        <w:t xml:space="preserve">, this era saw the establishment of several private and public hospitals equipped with modern imaging technology. However, this progress was often fragmented. The reliance on foreign donors for equipment procurement led to issues regarding sustainability, as maintenance contracts frequently lapsed when funding cycles ended. Consequently, many facilities in</w:t>
      </w:r>
      <w:r>
        <w:t xml:space="preserve"> </w:t>
      </w:r>
      <w:r>
        <w:rPr>
          <w:bCs/>
          <w:b/>
        </w:rPr>
        <w:t xml:space="preserve">Afghanistan</w:t>
      </w:r>
      <w:r>
        <w:t xml:space="preserve"> </w:t>
      </w:r>
      <w:r>
        <w:t xml:space="preserve">faced periods where critical machinery lay dormant due to a lack of technical support and spare parts.</w:t>
      </w:r>
    </w:p>
    <w:bookmarkEnd w:id="21"/>
    <w:bookmarkStart w:id="22" w:name="X364bef45b73d1dcb32b8f32044ee7f846aca567"/>
    <w:p>
      <w:pPr>
        <w:pStyle w:val="Heading2"/>
      </w:pPr>
      <w:r>
        <w:t xml:space="preserve">3. Current Status of Radiological Infrastructure in Kabul</w:t>
      </w:r>
    </w:p>
    <w:p>
      <w:pPr>
        <w:pStyle w:val="FirstParagraph"/>
      </w:pPr>
      <w:r>
        <w:t xml:space="preserve">The current radiological landscape in</w:t>
      </w:r>
      <w:r>
        <w:t xml:space="preserve"> </w:t>
      </w:r>
      <w:r>
        <w:rPr>
          <w:bCs/>
          <w:b/>
        </w:rPr>
        <w:t xml:space="preserve">Kabul</w:t>
      </w:r>
      <w:r>
        <w:t xml:space="preserve"> </w:t>
      </w:r>
      <w:r>
        <w:t xml:space="preserve">is characterized by a dichotomy between public sector limitations and private sector growth. Public hospitals, which serve the majority of the low-income population, often rely on outdated X-ray machines with limited access to CT or MRI services. When these modalities are available, they are frequently non-functional due to power instability and lack of maintenance.</w:t>
      </w:r>
    </w:p>
    <w:p>
      <w:pPr>
        <w:pStyle w:val="BodyText"/>
      </w:pPr>
      <w:r>
        <w:t xml:space="preserve">In contrast, private facilities in</w:t>
      </w:r>
      <w:r>
        <w:t xml:space="preserve"> </w:t>
      </w:r>
      <w:r>
        <w:rPr>
          <w:bCs/>
          <w:b/>
        </w:rPr>
        <w:t xml:space="preserve">Kabul</w:t>
      </w:r>
      <w:r>
        <w:t xml:space="preserve"> </w:t>
      </w:r>
      <w:r>
        <w:t xml:space="preserve">have invested more heavily in advanced technology. Several centers now offer CT scans and MRI capabilities, catering largely to those who can afford out-of-pocket payments. However, the disparity in access creates a two-tiered system of care. Furthermore, the reliability of these services is often compromised by frequent electricity outages. While some facilities have installed generators, the cost of fuel and operational maintenance remains a significant burden on hospital budgets.</w:t>
      </w:r>
    </w:p>
    <w:bookmarkEnd w:id="22"/>
    <w:bookmarkStart w:id="23" w:name="X64ac8f35424dcfc5a00513a69129e57d608d843"/>
    <w:p>
      <w:pPr>
        <w:pStyle w:val="Heading2"/>
      </w:pPr>
      <w:r>
        <w:t xml:space="preserve">4. The Human Resource Crisis: The Role of the Radiologist</w:t>
      </w:r>
    </w:p>
    <w:p>
      <w:pPr>
        <w:pStyle w:val="FirstParagraph"/>
      </w:pPr>
      <w:r>
        <w:t xml:space="preserve">The most critical bottleneck in Afghan healthcare is not merely hardware but human capital. There is a severe shortage of qualified</w:t>
      </w:r>
      <w:r>
        <w:t xml:space="preserve"> </w:t>
      </w:r>
      <w:r>
        <w:rPr>
          <w:bCs/>
          <w:b/>
        </w:rPr>
        <w:t xml:space="preserve">Radiologist</w:t>
      </w:r>
      <w:r>
        <w:t xml:space="preserve">s in</w:t>
      </w:r>
      <w:r>
        <w:t xml:space="preserve"> </w:t>
      </w:r>
      <w:r>
        <w:rPr>
          <w:bCs/>
          <w:b/>
        </w:rPr>
        <w:t xml:space="preserve">Afghanistan</w:t>
      </w:r>
      <w:r>
        <w:t xml:space="preserve">. Historically, specialized training in radiology was limited, and many doctors seeking specialization were required to study abroad. The recent political changes have exacerbated this issue, leading to an "brain drain" where experienced professionals have emigrated for better opportunities.</w:t>
      </w:r>
    </w:p>
    <w:p>
      <w:pPr>
        <w:pStyle w:val="BodyText"/>
      </w:pPr>
      <w:r>
        <w:t xml:space="preserve">In</w:t>
      </w:r>
      <w:r>
        <w:t xml:space="preserve"> </w:t>
      </w:r>
      <w:r>
        <w:rPr>
          <w:bCs/>
          <w:b/>
        </w:rPr>
        <w:t xml:space="preserve">Kabul</w:t>
      </w:r>
      <w:r>
        <w:t xml:space="preserve">, the few remaining senior</w:t>
      </w:r>
      <w:r>
        <w:t xml:space="preserve"> </w:t>
      </w:r>
      <w:r>
        <w:rPr>
          <w:bCs/>
          <w:b/>
        </w:rPr>
        <w:t xml:space="preserve">Radiologist</w:t>
      </w:r>
      <w:r>
        <w:t xml:space="preserve">s are often overburdened, managing caseloads that exceed sustainable limits. This leads to diagnostic fatigue and potential errors, which can have life-altering consequences for patients. Moreover, there is a lack of subspecialization; most practitioners must be competent in all areas of imaging—from neuro-radiology to musculoskeletal imaging—without the support of specialized fellowships.</w:t>
      </w:r>
    </w:p>
    <w:p>
      <w:pPr>
        <w:pStyle w:val="BodyText"/>
      </w:pPr>
      <w:r>
        <w:t xml:space="preserve">The training pipeline also faces challenges. Medical universities in</w:t>
      </w:r>
      <w:r>
        <w:t xml:space="preserve"> </w:t>
      </w:r>
      <w:r>
        <w:rPr>
          <w:bCs/>
          <w:b/>
        </w:rPr>
        <w:t xml:space="preserve">Kabul</w:t>
      </w:r>
      <w:r>
        <w:t xml:space="preserve"> </w:t>
      </w:r>
      <w:r>
        <w:t xml:space="preserve">are working to revitalize their residency programs, but curricula often lag behind international standards due to limited access to current literature and digital libraries. Mentorship opportunities are scarce, hindering the professional development of junior radiologists.</w:t>
      </w:r>
    </w:p>
    <w:bookmarkEnd w:id="23"/>
    <w:bookmarkStart w:id="24" w:name="X4f1f3e9d1168db748b0441d0ef4bfc81e22ac6f"/>
    <w:p>
      <w:pPr>
        <w:pStyle w:val="Heading2"/>
      </w:pPr>
      <w:r>
        <w:t xml:space="preserve">5. Challenges Specific to Kabul’s Environment</w:t>
      </w:r>
    </w:p>
    <w:p>
      <w:pPr>
        <w:pStyle w:val="FirstParagraph"/>
      </w:pPr>
      <w:r>
        <w:t xml:space="preserve">Beyond clinical issues,</w:t>
      </w:r>
      <w:r>
        <w:t xml:space="preserve"> </w:t>
      </w:r>
      <w:r>
        <w:rPr>
          <w:bCs/>
          <w:b/>
        </w:rPr>
        <w:t xml:space="preserve">Kabul</w:t>
      </w:r>
      <w:r>
        <w:t xml:space="preserve">-based radiology departments face environmental and logistical challenges. Supply chain disruptions affect the availability of contrast media and other consumables necessary for advanced imaging procedures. Additionally, cybersecurity concerns have emerged as hospitals digitize records (PACS systems), with limited technical expertise to protect patient data.</w:t>
      </w:r>
    </w:p>
    <w:p>
      <w:pPr>
        <w:pStyle w:val="BodyText"/>
      </w:pPr>
      <w:r>
        <w:t xml:space="preserve">Socio-economically, the economic instability in</w:t>
      </w:r>
      <w:r>
        <w:t xml:space="preserve"> </w:t>
      </w:r>
      <w:r>
        <w:rPr>
          <w:bCs/>
          <w:b/>
        </w:rPr>
        <w:t xml:space="preserve">Afghanistan</w:t>
      </w:r>
      <w:r>
        <w:t xml:space="preserve"> </w:t>
      </w:r>
      <w:r>
        <w:t xml:space="preserve">has reduced household incomes, impacting the ability of patients to pay for private imaging services. This places additional pressure on public facilities, which struggle to maintain quality standards with diminishing resources.</w:t>
      </w:r>
    </w:p>
    <w:bookmarkEnd w:id="24"/>
    <w:bookmarkStart w:id="25" w:name="Xce7f11056e827c249d72fdd0547095c66fc3bb0"/>
    <w:p>
      <w:pPr>
        <w:pStyle w:val="Heading2"/>
      </w:pPr>
      <w:r>
        <w:t xml:space="preserve">6. Strategic Recommendations for Sustainable Development</w:t>
      </w:r>
    </w:p>
    <w:p>
      <w:pPr>
        <w:pStyle w:val="FirstParagraph"/>
      </w:pPr>
      <w:r>
        <w:t xml:space="preserve">To address these challenges, a multi-faceted approach is required. First, there must be a focus on local capacity building. Medical universities in</w:t>
      </w:r>
      <w:r>
        <w:t xml:space="preserve"> </w:t>
      </w:r>
      <w:r>
        <w:rPr>
          <w:bCs/>
          <w:b/>
        </w:rPr>
        <w:t xml:space="preserve">Kabul</w:t>
      </w:r>
      <w:r>
        <w:t xml:space="preserve"> </w:t>
      </w:r>
      <w:r>
        <w:t xml:space="preserve">should collaborate with international academic institutions to develop standardized residency curricula that are relevant to the local disease burden. Telemedicine platforms can connect junior</w:t>
      </w:r>
      <w:r>
        <w:t xml:space="preserve"> </w:t>
      </w:r>
      <w:r>
        <w:rPr>
          <w:bCs/>
          <w:b/>
        </w:rPr>
        <w:t xml:space="preserve">Radiologist</w:t>
      </w:r>
      <w:r>
        <w:t xml:space="preserve">s in</w:t>
      </w:r>
      <w:r>
        <w:t xml:space="preserve"> </w:t>
      </w:r>
      <w:r>
        <w:rPr>
          <w:bCs/>
          <w:b/>
        </w:rPr>
        <w:t xml:space="preserve">Afghanistan</w:t>
      </w:r>
      <w:r>
        <w:t xml:space="preserve"> </w:t>
      </w:r>
      <w:r>
        <w:t xml:space="preserve">with experts worldwide for second opinions and mentoring.</w:t>
      </w:r>
    </w:p>
    <w:p>
      <w:pPr>
        <w:pStyle w:val="BodyText"/>
      </w:pPr>
      <w:r>
        <w:t xml:space="preserve">Second, infrastructure sustainability must be prioritized. This includes investing in renewable energy solutions, such as solar power, to ensure uninterrupted operation of sensitive imaging equipment. Establishing regional maintenance hubs in</w:t>
      </w:r>
      <w:r>
        <w:t xml:space="preserve"> </w:t>
      </w:r>
      <w:r>
        <w:rPr>
          <w:bCs/>
          <w:b/>
        </w:rPr>
        <w:t xml:space="preserve">Kabul</w:t>
      </w:r>
      <w:r>
        <w:t xml:space="preserve"> </w:t>
      </w:r>
      <w:r>
        <w:t xml:space="preserve">could provide technical support to facilities across the country.</w:t>
      </w:r>
    </w:p>
    <w:p>
      <w:pPr>
        <w:pStyle w:val="BodyText"/>
      </w:pPr>
      <w:r>
        <w:t xml:space="preserve">Third, policy reforms should aim to integrate radiology into universal health coverage frameworks where possible. Ensuring that essential diagnostic services are accessible regardless of socioeconomic status is crucial for improving public health outcomes in</w:t>
      </w:r>
      <w:r>
        <w:t xml:space="preserve"> </w:t>
      </w:r>
      <w:r>
        <w:rPr>
          <w:bCs/>
          <w:b/>
        </w:rPr>
        <w:t xml:space="preserve">Afghanistan</w:t>
      </w:r>
      <w:r>
        <w:t xml:space="preserve">.</w:t>
      </w:r>
    </w:p>
    <w:bookmarkEnd w:id="25"/>
    <w:bookmarkStart w:id="26" w:name="conclusion"/>
    <w:p>
      <w:pPr>
        <w:pStyle w:val="Heading2"/>
      </w:pPr>
      <w:r>
        <w:t xml:space="preserve">7. Conclusion</w:t>
      </w:r>
    </w:p>
    <w:p>
      <w:pPr>
        <w:pStyle w:val="FirstParagraph"/>
      </w:pPr>
      <w:r>
        <w:t xml:space="preserve">The field of radiology in</w:t>
      </w:r>
      <w:r>
        <w:t xml:space="preserve"> </w:t>
      </w:r>
      <w:r>
        <w:rPr>
          <w:bCs/>
          <w:b/>
        </w:rPr>
        <w:t xml:space="preserve">Afghanistan</w:t>
      </w:r>
      <w:r>
        <w:t xml:space="preserve">, particularly within the capital city of</w:t>
      </w:r>
      <w:r>
        <w:t xml:space="preserve"> </w:t>
      </w:r>
      <w:r>
        <w:rPr>
          <w:bCs/>
          <w:b/>
        </w:rPr>
        <w:t xml:space="preserve">Kabul</w:t>
      </w:r>
      <w:r>
        <w:t xml:space="preserve">, stands at a critical juncture. While significant progress has been made in establishing basic imaging services, the system remains fragile and dependent on external support. The central role of the</w:t>
      </w:r>
      <w:r>
        <w:t xml:space="preserve"> </w:t>
      </w:r>
      <w:r>
        <w:rPr>
          <w:bCs/>
          <w:b/>
        </w:rPr>
        <w:t xml:space="preserve">Radiologist</w:t>
      </w:r>
      <w:r>
        <w:t xml:space="preserve"> </w:t>
      </w:r>
      <w:r>
        <w:t xml:space="preserve">cannot be overstated; they are pivotal in bridging the gap between clinical symptoms and accurate diagnosis. However, their effectiveness is constrained by infrastructure deficits and a severe shortage of skilled personnel.</w:t>
      </w:r>
    </w:p>
    <w:p>
      <w:pPr>
        <w:pStyle w:val="BodyText"/>
      </w:pPr>
      <w:r>
        <w:t xml:space="preserve">Sustainable improvement requires a shift from short-term aid to long-term capacity building. By investing in local education, ensuring technological sustainability through renewable energy and maintenance protocols, and fostering international collaborations,</w:t>
      </w:r>
      <w:r>
        <w:t xml:space="preserve"> </w:t>
      </w:r>
      <w:r>
        <w:rPr>
          <w:bCs/>
          <w:b/>
        </w:rPr>
        <w:t xml:space="preserve">Afghanistan</w:t>
      </w:r>
      <w:r>
        <w:t xml:space="preserve"> </w:t>
      </w:r>
      <w:r>
        <w:t xml:space="preserve">can build a resilient radiology sector. This will not only enhance the quality of healthcare in</w:t>
      </w:r>
      <w:r>
        <w:t xml:space="preserve"> </w:t>
      </w:r>
      <w:r>
        <w:rPr>
          <w:bCs/>
          <w:b/>
        </w:rPr>
        <w:t xml:space="preserve">Kabul</w:t>
      </w:r>
      <w:r>
        <w:t xml:space="preserve"> </w:t>
      </w:r>
      <w:r>
        <w:t xml:space="preserve">but also serve as a model for other regions facing similar post-conflict healthcare challenges. The future of radiology in</w:t>
      </w:r>
      <w:r>
        <w:t xml:space="preserve"> </w:t>
      </w:r>
      <w:r>
        <w:rPr>
          <w:bCs/>
          <w:b/>
        </w:rPr>
        <w:t xml:space="preserve">Afghanistan</w:t>
      </w:r>
      <w:r>
        <w:t xml:space="preserve"> </w:t>
      </w:r>
      <w:r>
        <w:t xml:space="preserve">depends on the collective commitment of policymakers, medical educators, and international partners to empower the next generation of Afghan</w:t>
      </w:r>
      <w:r>
        <w:t xml:space="preserve"> </w:t>
      </w:r>
      <w:r>
        <w:rPr>
          <w:bCs/>
          <w:b/>
        </w:rPr>
        <w:t xml:space="preserve">Radiologist</w:t>
      </w:r>
      <w:r>
        <w:t xml:space="preserve">s.</w:t>
      </w:r>
    </w:p>
    <w:bookmarkEnd w:id="26"/>
    <w:bookmarkStart w:id="27" w:name="references-illustrative"/>
    <w:p>
      <w:pPr>
        <w:pStyle w:val="Heading2"/>
      </w:pPr>
      <w:r>
        <w:t xml:space="preserve">8. References (Illustrative)</w:t>
      </w:r>
    </w:p>
    <w:p>
      <w:pPr>
        <w:pStyle w:val="FirstParagraph"/>
      </w:pPr>
      <w:r>
        <w:t xml:space="preserve">[1] World Health Organization. (2023). *Health Systems in Afghanistan: Current Status and Challenges*. Geneva: WHO.</w:t>
      </w:r>
      <w:r>
        <w:br/>
      </w:r>
      <w:r>
        <w:t xml:space="preserve">[2] Ministry of Public Health, Islamic Republic of Afghanistan. (2019). *National Health Survey Results*. Kabul:</w:t>
      </w:r>
      <w:r>
        <w:br/>
      </w:r>
      <w:r>
        <w:t xml:space="preserve">MPH.</w:t>
      </w:r>
      <w:r>
        <w:br/>
      </w:r>
      <w:r>
        <w:t xml:space="preserve">[3] Smith, J., &amp; Doe, A. (2021). "Radiology Education in Low-Resource Settings: A Case Study from Central Asia." *Journal of Global Health*, 15(2), 45-58.</w:t>
      </w:r>
      <w:r>
        <w:br/>
      </w:r>
      <w:r>
        <w:t xml:space="preserve">[4] United Nations Development Programme. (2022). *Rebuilding Healthcare Infrastructure in Post-Conflict Zones*. New York: UNDP.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Diagnostic Imaging in Post-Conflict Settings: A Comprehensive Review of Radiology Practice and Infrastructure Development in Afghanistan, Kabul</dc:title>
  <dc:creator/>
  <cp:keywords/>
  <dcterms:created xsi:type="dcterms:W3CDTF">2026-07-29T09:50:29Z</dcterms:created>
  <dcterms:modified xsi:type="dcterms:W3CDTF">2026-07-29T09:50:29Z</dcterms:modified>
</cp:coreProperties>
</file>

<file path=docProps/custom.xml><?xml version="1.0" encoding="utf-8"?>
<Properties xmlns="http://schemas.openxmlformats.org/officeDocument/2006/custom-properties" xmlns:vt="http://schemas.openxmlformats.org/officeDocument/2006/docPropsVTypes"/>
</file>