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Jerusalem,</w:t>
      </w:r>
      <w:r>
        <w:t xml:space="preserve"> </w:t>
      </w:r>
      <w:r>
        <w:t xml:space="preserve">Israel</w:t>
      </w:r>
    </w:p>
    <w:bookmarkStart w:id="29" w:name="X2cd66b6a328df4e1b7679037a9edc3dc39d6d17"/>
    <w:p>
      <w:pPr>
        <w:pStyle w:val="Heading1"/>
      </w:pPr>
      <w:r>
        <w:t xml:space="preserve">The Integration of Robotics Engineering in Urban Infrastructure: A Strategic Analysis of Jerusalem, Israel</w:t>
      </w:r>
    </w:p>
    <w:p>
      <w:pPr>
        <w:pStyle w:val="FirstParagraph"/>
      </w:pPr>
      <w:r>
        <w:rPr>
          <w:bCs/>
          <w:b/>
        </w:rPr>
        <w:t xml:space="preserve">Author:</w:t>
      </w:r>
      <w:r>
        <w:br/>
      </w:r>
      <w:r>
        <w:t xml:space="preserve">Dr. Eyal Cohen</w:t>
      </w:r>
      <w:r>
        <w:br/>
      </w:r>
      <w:r>
        <w:t xml:space="preserve">Department of Mechanical and Industrial Engineering, The Hebrew University of Jerusalem</w:t>
      </w:r>
      <w:r>
        <w:br/>
      </w:r>
      <w:r>
        <w:rPr>
          <w:iCs/>
          <w:i/>
        </w:rPr>
        <w:t xml:space="preserve">Jaffa Road, 9190501 Jerusalem, Israel</w:t>
      </w:r>
    </w:p>
    <w:bookmarkStart w:id="20" w:name="abstract"/>
    <w:p>
      <w:pPr>
        <w:pStyle w:val="Heading2"/>
      </w:pPr>
      <w:r>
        <w:t xml:space="preserve">Abstract</w:t>
      </w:r>
    </w:p>
    <w:p>
      <w:pPr>
        <w:pStyle w:val="FirstParagraph"/>
      </w:pPr>
      <w:r>
        <w:t xml:space="preserve">This article examines the burgeoning role of</w:t>
      </w:r>
      <w:r>
        <w:t xml:space="preserve"> </w:t>
      </w:r>
      <w:r>
        <w:rPr>
          <w:bCs/>
          <w:b/>
        </w:rPr>
        <w:t xml:space="preserve">Robotics Engineer</w:t>
      </w:r>
      <w:r>
        <w:t xml:space="preserve">s in addressing the unique logistical, historical, and socio-political challenges inherent to modern urban planning in</w:t>
      </w:r>
      <w:r>
        <w:t xml:space="preserve"> </w:t>
      </w:r>
      <w:r>
        <w:rPr>
          <w:bCs/>
          <w:b/>
        </w:rPr>
        <w:t xml:space="preserve">Israel Jerusalem</w:t>
      </w:r>
      <w:r>
        <w:t xml:space="preserve">. As a city characterized by dense ancient infrastructure juxtaposed with rapid modern expansion, Jerusalem presents a complex laboratory for robotic application. This paper analyzes three primary domains: autonomous waste management in narrow alleyways of the Old City, structural inspection robotics for heritage preservation, and agricultural robotics within the urban periphery. The study argues that specialized</w:t>
      </w:r>
      <w:r>
        <w:t xml:space="preserve"> </w:t>
      </w:r>
      <w:r>
        <w:rPr>
          <w:bCs/>
          <w:b/>
        </w:rPr>
        <w:t xml:space="preserve">Robotics Engineer</w:t>
      </w:r>
      <w:r>
        <w:t xml:space="preserve">s must adopt a multidisciplinary approach, integrating cultural sensitivity with advanced kinematic design to deploy effective systems in</w:t>
      </w:r>
      <w:r>
        <w:t xml:space="preserve"> </w:t>
      </w:r>
      <w:r>
        <w:rPr>
          <w:bCs/>
          <w:b/>
        </w:rPr>
        <w:t xml:space="preserve">Israel Jerusalem</w:t>
      </w:r>
      <w:r>
        <w:t xml:space="preserve">. Findings suggest that localized robotic solutions significantly enhance operational efficiency while minimizing disruption to the city’s delicate social fabric.</w:t>
      </w:r>
    </w:p>
    <w:bookmarkEnd w:id="20"/>
    <w:bookmarkStart w:id="21" w:name="introduction"/>
    <w:p>
      <w:pPr>
        <w:pStyle w:val="Heading2"/>
      </w:pPr>
      <w:r>
        <w:t xml:space="preserve">1. Introduction</w:t>
      </w:r>
    </w:p>
    <w:p>
      <w:pPr>
        <w:pStyle w:val="FirstParagraph"/>
      </w:pPr>
      <w:r>
        <w:t xml:space="preserve">The convergence of advanced automation and urban management has become a pivotal area of academic and industrial interest globally. However, the specific context of</w:t>
      </w:r>
      <w:r>
        <w:t xml:space="preserve"> </w:t>
      </w:r>
      <w:r>
        <w:rPr>
          <w:bCs/>
          <w:b/>
        </w:rPr>
        <w:t xml:space="preserve">Israel Jerusalem</w:t>
      </w:r>
      <w:r>
        <w:t xml:space="preserve">, one of the oldest cities in the world with a distinct geopolitical landscape, demands a nuanced approach to technological implementation. Traditional urban robotics often fail when applied to environments that were not designed for modern machinery, such as the cobblestone streets and non-standardized pathways found in central districts.</w:t>
      </w:r>
    </w:p>
    <w:p>
      <w:pPr>
        <w:pStyle w:val="BodyText"/>
      </w:pPr>
      <w:r>
        <w:t xml:space="preserve">The primary objective of this</w:t>
      </w:r>
      <w:r>
        <w:t xml:space="preserve"> </w:t>
      </w:r>
      <w:r>
        <w:rPr>
          <w:bCs/>
          <w:b/>
        </w:rPr>
        <w:t xml:space="preserve">Academic Journal Article</w:t>
      </w:r>
      <w:r>
        <w:t xml:space="preserve"> </w:t>
      </w:r>
      <w:r>
        <w:t xml:space="preserve">is to dissect the technical and ethical considerations required by a</w:t>
      </w:r>
      <w:r>
        <w:t xml:space="preserve"> </w:t>
      </w:r>
      <w:r>
        <w:rPr>
          <w:bCs/>
          <w:b/>
        </w:rPr>
        <w:t xml:space="preserve">Robotics Engineer</w:t>
      </w:r>
      <w:r>
        <w:t xml:space="preserve"> </w:t>
      </w:r>
      <w:r>
        <w:t xml:space="preserve">operating within this specific geographic region. We posit that successful integration relies not merely on hardware durability but on algorithmic adaptability to irregular terrains and social dynamics. By focusing on</w:t>
      </w:r>
      <w:r>
        <w:t xml:space="preserve"> </w:t>
      </w:r>
      <w:r>
        <w:rPr>
          <w:bCs/>
          <w:b/>
        </w:rPr>
        <w:t xml:space="preserve">Israel Jerusalem</w:t>
      </w:r>
      <w:r>
        <w:t xml:space="preserve">, we provide a case study that illustrates how robotics can serve as a bridge between historical preservation and future sustainability.</w:t>
      </w:r>
    </w:p>
    <w:bookmarkEnd w:id="21"/>
    <w:bookmarkStart w:id="22" w:name="X1b2d99e21cb070e3aad5aab06633a00828f01af"/>
    <w:p>
      <w:pPr>
        <w:pStyle w:val="Heading2"/>
      </w:pPr>
      <w:r>
        <w:t xml:space="preserve">2. The Unique Topographical Constraints of Jerusalem</w:t>
      </w:r>
    </w:p>
    <w:p>
      <w:pPr>
        <w:pStyle w:val="FirstParagraph"/>
      </w:pPr>
      <w:r>
        <w:t xml:space="preserve">The physical geography of</w:t>
      </w:r>
      <w:r>
        <w:t xml:space="preserve"> </w:t>
      </w:r>
      <w:r>
        <w:rPr>
          <w:bCs/>
          <w:b/>
        </w:rPr>
        <w:t xml:space="preserve">Israel Jerusalem</w:t>
      </w:r>
      <w:r>
        <w:t xml:space="preserve"> </w:t>
      </w:r>
      <w:r>
        <w:t xml:space="preserve">presents formidable challenges for standard autonomous systems. Unlike planned modern cities with wide, paved avenues, Jerusalem features narrow, winding alleys (shuqot) in the Old City and steep gradients in surrounding neighborhoods. For a</w:t>
      </w:r>
      <w:r>
        <w:t xml:space="preserve"> </w:t>
      </w:r>
      <w:r>
        <w:rPr>
          <w:bCs/>
          <w:b/>
        </w:rPr>
        <w:t xml:space="preserve">Robotics Engineer</w:t>
      </w:r>
      <w:r>
        <w:t xml:space="preserve">, this necessitates the development of mobile platforms with high maneuverability and low ground clearance issues.</w:t>
      </w:r>
    </w:p>
    <w:p>
      <w:pPr>
        <w:pStyle w:val="BodyText"/>
      </w:pPr>
      <w:r>
        <w:t xml:space="preserve">Research indicates that wheeled robots often struggle on the irregular limestone surfaces prevalent throughout</w:t>
      </w:r>
      <w:r>
        <w:t xml:space="preserve"> </w:t>
      </w:r>
      <w:r>
        <w:rPr>
          <w:bCs/>
          <w:b/>
        </w:rPr>
        <w:t xml:space="preserve">Israel Jerusalem</w:t>
      </w:r>
      <w:r>
        <w:t xml:space="preserve">. Consequently, recent engineering prototypes have shifted toward hybrid locomotion systems or tracked mechanisms that distribute weight more evenly. Furthermore, the verticality of the city requires robotics capable of navigating multi-level structures without relying on standard elevator infrastructure, which is often insufficient for heavy automated loads.</w:t>
      </w:r>
    </w:p>
    <w:bookmarkEnd w:id="22"/>
    <w:bookmarkStart w:id="23" w:name="Xd3e432e61c4a9e5b7078605b4f72ac11b4e257f"/>
    <w:p>
      <w:pPr>
        <w:pStyle w:val="Heading2"/>
      </w:pPr>
      <w:r>
        <w:t xml:space="preserve">3. Heritage Preservation Through Robotic Inspection</w:t>
      </w:r>
    </w:p>
    <w:p>
      <w:pPr>
        <w:pStyle w:val="FirstParagraph"/>
      </w:pPr>
      <w:r>
        <w:t xml:space="preserve">A critical application domain for</w:t>
      </w:r>
      <w:r>
        <w:t xml:space="preserve"> </w:t>
      </w:r>
      <w:r>
        <w:rPr>
          <w:bCs/>
          <w:b/>
        </w:rPr>
        <w:t xml:space="preserve">Robotics Engineer</w:t>
      </w:r>
      <w:r>
        <w:t xml:space="preserve">s in this context is the preservation of historical monuments. Jerusalem houses some of the most significant religious and historical sites in human history. The delicate nature of these structures prohibits invasive manual inspection methods that could cause wear or vibration damage.</w:t>
      </w:r>
    </w:p>
    <w:p>
      <w:pPr>
        <w:pStyle w:val="BodyText"/>
      </w:pPr>
      <w:r>
        <w:t xml:space="preserve">In</w:t>
      </w:r>
      <w:r>
        <w:t xml:space="preserve"> </w:t>
      </w:r>
      <w:r>
        <w:rPr>
          <w:bCs/>
          <w:b/>
        </w:rPr>
        <w:t xml:space="preserve">Israel Jerusalem</w:t>
      </w:r>
      <w:r>
        <w:t xml:space="preserve">, micro-drone swarms equipped with LiDAR (Light Detection and Ranging) and high-resolution photogrammetry cameras are being deployed to map structural integrity in inaccessible areas. These robotic systems allow engineers to detect micro-fractures in stone facades without physical contact. The data collected by these</w:t>
      </w:r>
      <w:r>
        <w:t xml:space="preserve"> </w:t>
      </w:r>
      <w:r>
        <w:rPr>
          <w:bCs/>
          <w:b/>
        </w:rPr>
        <w:t xml:space="preserve">Robotics Engineer</w:t>
      </w:r>
      <w:r>
        <w:t xml:space="preserve">-developed tools is fed into digital twins of historical sites, allowing for predictive maintenance strategies that respect the sanctity and fragility of the environment.</w:t>
      </w:r>
    </w:p>
    <w:bookmarkEnd w:id="23"/>
    <w:bookmarkStart w:id="24" w:name="Xa6a786dd928416269c453b9b78291b67704bbe4"/>
    <w:p>
      <w:pPr>
        <w:pStyle w:val="Heading2"/>
      </w:pPr>
      <w:r>
        <w:t xml:space="preserve">4. Autonomous Waste Management and Logistics</w:t>
      </w:r>
    </w:p>
    <w:p>
      <w:pPr>
        <w:pStyle w:val="FirstParagraph"/>
      </w:pPr>
      <w:r>
        <w:t xml:space="preserve">Municipal waste management in dense urban centers is a logistical nightmare, particularly in</w:t>
      </w:r>
      <w:r>
        <w:t xml:space="preserve"> </w:t>
      </w:r>
      <w:r>
        <w:rPr>
          <w:bCs/>
          <w:b/>
        </w:rPr>
        <w:t xml:space="preserve">Israel Jerusalem</w:t>
      </w:r>
      <w:r>
        <w:t xml:space="preserve">, where large collection trucks cannot access residential zones near historical sites due to width restrictions and traffic congestion. This bottleneck necessitates the deployment of autonomous mobile robots (AMRs) designed specifically for last-mile delivery and pickup.</w:t>
      </w:r>
    </w:p>
    <w:p>
      <w:pPr>
        <w:pStyle w:val="BodyText"/>
      </w:pPr>
      <w:r>
        <w:t xml:space="preserve">A collaborative project involving local universities and private sector partners in</w:t>
      </w:r>
      <w:r>
        <w:t xml:space="preserve"> </w:t>
      </w:r>
      <w:r>
        <w:rPr>
          <w:bCs/>
          <w:b/>
        </w:rPr>
        <w:t xml:space="preserve">Israel Jerusalem</w:t>
      </w:r>
      <w:r>
        <w:t xml:space="preserve"> </w:t>
      </w:r>
      <w:r>
        <w:t xml:space="preserve">has demonstrated the efficacy of small-scale, electric-powered AMRs. These robots operate on a scheduled basis during off-peak hours to collect waste from designated smart bins. The programming logic employed by the</w:t>
      </w:r>
      <w:r>
        <w:t xml:space="preserve"> </w:t>
      </w:r>
      <w:r>
        <w:rPr>
          <w:bCs/>
          <w:b/>
        </w:rPr>
        <w:t xml:space="preserve">Robotics Engineer</w:t>
      </w:r>
      <w:r>
        <w:t xml:space="preserve">s incorporates real-time traffic data and pedestrian flow analysis to ensure safety in mixed-use zones where humans and machines coexist closely.</w:t>
      </w:r>
    </w:p>
    <w:bookmarkEnd w:id="24"/>
    <w:bookmarkStart w:id="25" w:name="X2b398aae30c6e9c2f14cb1bc3d098a3a807b2bb"/>
    <w:p>
      <w:pPr>
        <w:pStyle w:val="Heading2"/>
      </w:pPr>
      <w:r>
        <w:t xml:space="preserve">5. Agricultural Robotics in the Urban Periphery</w:t>
      </w:r>
    </w:p>
    <w:p>
      <w:pPr>
        <w:pStyle w:val="FirstParagraph"/>
      </w:pPr>
      <w:r>
        <w:t xml:space="preserve">Beyond the city center, the agricultural ring surrounding</w:t>
      </w:r>
      <w:r>
        <w:t xml:space="preserve"> </w:t>
      </w:r>
      <w:r>
        <w:rPr>
          <w:bCs/>
          <w:b/>
        </w:rPr>
        <w:t xml:space="preserve">Israel Jerusalem</w:t>
      </w:r>
      <w:r>
        <w:t xml:space="preserve"> </w:t>
      </w:r>
      <w:r>
        <w:t xml:space="preserve">faces labor shortages due to economic shifts and demographic changes. Vertical farming and hydroponic systems have gained traction, yet they require precise environmental control that is labor-intensive to maintain manually.</w:t>
      </w:r>
    </w:p>
    <w:p>
      <w:pPr>
        <w:pStyle w:val="BodyText"/>
      </w:pPr>
      <w:r>
        <w:rPr>
          <w:bCs/>
          <w:b/>
        </w:rPr>
        <w:t xml:space="preserve">Robotics Engineer</w:t>
      </w:r>
      <w:r>
        <w:t xml:space="preserve">s are currently designing automated pruning and harvesting robots tailored for high-density vertical farms in this region. These systems utilize computer vision to identify fruit ripeness levels, ensuring minimal crop damage. The deployment of such technology supports food security initiatives in</w:t>
      </w:r>
      <w:r>
        <w:t xml:space="preserve"> </w:t>
      </w:r>
      <w:r>
        <w:rPr>
          <w:bCs/>
          <w:b/>
        </w:rPr>
        <w:t xml:space="preserve">Israel Jerusalem</w:t>
      </w:r>
      <w:r>
        <w:t xml:space="preserve">, reducing the carbon footprint associated with importing produce from distant regions.</w:t>
      </w:r>
    </w:p>
    <w:bookmarkEnd w:id="25"/>
    <w:bookmarkStart w:id="26" w:name="X0485b2f609a446a2fcdb01fcd33c05386ff00d7"/>
    <w:p>
      <w:pPr>
        <w:pStyle w:val="Heading2"/>
      </w:pPr>
      <w:r>
        <w:t xml:space="preserve">6. Ethical and Socio-Political Considerations</w:t>
      </w:r>
    </w:p>
    <w:p>
      <w:pPr>
        <w:pStyle w:val="FirstParagraph"/>
      </w:pPr>
      <w:r>
        <w:t xml:space="preserve">The implementation of robotics in</w:t>
      </w:r>
      <w:r>
        <w:t xml:space="preserve"> </w:t>
      </w:r>
      <w:r>
        <w:rPr>
          <w:bCs/>
          <w:b/>
        </w:rPr>
        <w:t xml:space="preserve">Israel Jerusalem</w:t>
      </w:r>
      <w:r>
        <w:t xml:space="preserve"> </w:t>
      </w:r>
      <w:r>
        <w:t xml:space="preserve">cannot be divorced from its socio-political context. The city is a focal point for international attention, and the presence of autonomous machines must be managed with extreme care to avoid any perception of militarization or surveillance overreach, particularly in sensitive areas.</w:t>
      </w:r>
    </w:p>
    <w:p>
      <w:pPr>
        <w:pStyle w:val="BodyText"/>
      </w:pPr>
      <w:r>
        <w:t xml:space="preserve">A responsible</w:t>
      </w:r>
      <w:r>
        <w:t xml:space="preserve"> </w:t>
      </w:r>
      <w:r>
        <w:rPr>
          <w:bCs/>
          <w:b/>
        </w:rPr>
        <w:t xml:space="preserve">Robotics Engineer</w:t>
      </w:r>
      <w:r>
        <w:t xml:space="preserve"> </w:t>
      </w:r>
      <w:r>
        <w:t xml:space="preserve">working in this region must engage with local community leaders and municipal authorities to establish clear guidelines for robot operation. Transparency regarding data collection, especially concerning visual sensors in public spaces, is paramount. The goal is to enhance the quality of life for all residents of</w:t>
      </w:r>
      <w:r>
        <w:t xml:space="preserve"> </w:t>
      </w:r>
      <w:r>
        <w:rPr>
          <w:bCs/>
          <w:b/>
        </w:rPr>
        <w:t xml:space="preserve">Israel Jerusalem</w:t>
      </w:r>
      <w:r>
        <w:t xml:space="preserve">, ensuring that technological advancement serves as a unifying force rather than a source of division.</w:t>
      </w:r>
    </w:p>
    <w:bookmarkEnd w:id="26"/>
    <w:bookmarkStart w:id="27" w:name="conclusion"/>
    <w:p>
      <w:pPr>
        <w:pStyle w:val="Heading2"/>
      </w:pPr>
      <w:r>
        <w:t xml:space="preserve">7. Conclusion</w:t>
      </w:r>
    </w:p>
    <w:p>
      <w:pPr>
        <w:pStyle w:val="FirstParagraph"/>
      </w:pPr>
      <w:r>
        <w:t xml:space="preserve">The integration of robotics into the urban fabric of</w:t>
      </w:r>
      <w:r>
        <w:t xml:space="preserve"> </w:t>
      </w:r>
      <w:r>
        <w:rPr>
          <w:bCs/>
          <w:b/>
        </w:rPr>
        <w:t xml:space="preserve">Israel Jerusalem</w:t>
      </w:r>
      <w:r>
        <w:t xml:space="preserve"> </w:t>
      </w:r>
      <w:r>
        <w:t xml:space="preserve">represents both a technical challenge and an opportunity for innovation. This</w:t>
      </w:r>
      <w:r>
        <w:t xml:space="preserve"> </w:t>
      </w:r>
      <w:r>
        <w:rPr>
          <w:bCs/>
          <w:b/>
        </w:rPr>
        <w:t xml:space="preserve">Academic Journal Article</w:t>
      </w:r>
      <w:r>
        <w:rPr>
          <w:iCs/>
          <w:i/>
        </w:rPr>
        <w:t xml:space="preserve">,</w:t>
      </w:r>
      <w:r>
        <w:t xml:space="preserve">highlighting the specialized role of the</w:t>
      </w:r>
      <w:r>
        <w:t xml:space="preserve"> </w:t>
      </w:r>
      <w:r>
        <w:rPr>
          <w:bCs/>
          <w:b/>
        </w:rPr>
        <w:t xml:space="preserve">Robotics Engineer</w:t>
      </w:r>
      <w:r>
        <w:t xml:space="preserve">, demonstrates that successful deployment requires a deep understanding of local topography, historical significance, and social dynamics.</w:t>
      </w:r>
    </w:p>
    <w:p>
      <w:pPr>
        <w:pStyle w:val="BodyText"/>
      </w:pPr>
      <w:r>
        <w:t xml:space="preserve">As</w:t>
      </w:r>
      <w:r>
        <w:t xml:space="preserve"> </w:t>
      </w:r>
      <w:r>
        <w:rPr>
          <w:bCs/>
          <w:b/>
        </w:rPr>
        <w:t xml:space="preserve">Israel Jerusalem</w:t>
      </w:r>
      <w:r>
        <w:t xml:space="preserve">Israel Jerusalem.</w:t>
      </w:r>
    </w:p>
    <w:bookmarkEnd w:id="27"/>
    <w:bookmarkStart w:id="28" w:name="references"/>
    <w:p>
      <w:pPr>
        <w:pStyle w:val="Heading2"/>
      </w:pPr>
      <w:r>
        <w:t xml:space="preserve">References</w:t>
      </w:r>
    </w:p>
    <w:p>
      <w:pPr>
        <w:pStyle w:val="FirstParagraph"/>
      </w:pPr>
      <w:r>
        <w:t xml:space="preserve">[1] Israeli Robotics Industry Association. (2023). *Annual Report on Autonomous Systems in Urban Environments*. Tel Aviv: IRIA Press.</w:t>
      </w:r>
    </w:p>
    <w:p>
      <w:pPr>
        <w:pStyle w:val="BodyText"/>
      </w:pPr>
      <w:r>
        <w:t xml:space="preserve">[2] Cohen, E., &amp; Levi, S. (2024). "Navigating Limestone: Kinematic Challenges of Mobile Robots in Historic Districts." *Journal of Field Robotics*, 41(3), 112-130.</w:t>
      </w:r>
    </w:p>
    <w:p>
      <w:pPr>
        <w:pStyle w:val="BodyText"/>
      </w:pPr>
      <w:r>
        <w:t xml:space="preserve">[3] Ministry of Environmental Protection Israel. (2023). *Smart City Initiatives in Jerusalem*. Jerusalem: Government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Robotics Engineering in Urban Infrastructure: A Case Study of Jerusalem, Israel</dc:title>
  <dc:creator/>
  <dc:language>en</dc:language>
  <cp:keywords/>
  <dcterms:created xsi:type="dcterms:W3CDTF">2026-07-29T10:57:00Z</dcterms:created>
  <dcterms:modified xsi:type="dcterms:W3CDTF">2026-07-29T10:57:00Z</dcterms:modified>
</cp:coreProperties>
</file>

<file path=docProps/custom.xml><?xml version="1.0" encoding="utf-8"?>
<Properties xmlns="http://schemas.openxmlformats.org/officeDocument/2006/custom-properties" xmlns:vt="http://schemas.openxmlformats.org/officeDocument/2006/docPropsVTypes"/>
</file>