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Tradition</w:t>
      </w:r>
      <w:r>
        <w:t xml:space="preserve"> </w:t>
      </w:r>
      <w:r>
        <w:t xml:space="preserve">and</w:t>
      </w:r>
      <w:r>
        <w:t xml:space="preserve"> </w:t>
      </w:r>
      <w:r>
        <w:t xml:space="preserve">Innovation: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Osaka,</w:t>
      </w:r>
      <w:r>
        <w:t xml:space="preserve"> </w:t>
      </w:r>
      <w:r>
        <w:t xml:space="preserve">Japan</w:t>
      </w:r>
    </w:p>
    <w:bookmarkStart w:id="30" w:name="Xf4f188f8764045c0ec19aeaf3715760fac3e714"/>
    <w:p>
      <w:pPr>
        <w:pStyle w:val="Heading1"/>
      </w:pPr>
      <w:r>
        <w:t xml:space="preserve">The Convergence of Tradition and Innovation:</w:t>
      </w:r>
      <w:r>
        <w:br/>
      </w:r>
      <w:r>
        <w:t xml:space="preserve">The Evolving Role of the Robotics Engineer in Osaka, Japan</w:t>
      </w:r>
    </w:p>
    <w:p>
      <w:pPr>
        <w:pStyle w:val="FirstParagraph"/>
      </w:pPr>
      <w:r>
        <w:t xml:space="preserve">Dr. Kenji Tanaka</w:t>
      </w:r>
      <w:r>
        <w:br/>
      </w:r>
      <w:r>
        <w:t xml:space="preserve">Department of Mechatronics Engineering, Osaka University</w:t>
      </w:r>
      <w:r>
        <w:br/>
      </w:r>
      <w:r>
        <w:t xml:space="preserve">Correspondence: k.tanaka@mech.osaka-u.ac.jp</w:t>
      </w:r>
    </w:p>
    <w:bookmarkStart w:id="20" w:name="abstract"/>
    <w:p>
      <w:pPr>
        <w:pStyle w:val="Heading2"/>
      </w:pPr>
      <w:r>
        <w:t xml:space="preserve">Abstract</w:t>
      </w:r>
    </w:p>
    <w:p>
      <w:pPr>
        <w:pStyle w:val="FirstParagraph"/>
      </w:pPr>
      <w:r>
        <w:t xml:space="preserve">This paper examines the critical role of the Robotics Engineer within the specific socio-economic and technological landscape of Osaka, Japan. As Japan confronts a rapidly aging demographic crisis and a shrinking workforce, Osaka has emerged as a pivotal hub for industrial automation and service robotics. This study analyzes how Robotics Engineers in this region are tasked not only with technical innovation but also with cultural adaptation and social integration of machines into daily life. By reviewing recent case studies from the Osaka Metro systems, healthcare facilities in Kita-ku, and manufacturing sectors in Konohana Ward, we argue that the modern Robotics Engineer in Japan must possess a hybrid skill set combining advanced kinematics control with deep sociological understanding. The findings suggest that successful implementation of robotics in Osaka relies heavily on engineers who can bridge the gap between high-level automation and human-centric design principles.</w:t>
      </w:r>
    </w:p>
    <w:bookmarkEnd w:id="20"/>
    <w:bookmarkStart w:id="21" w:name="introduction"/>
    <w:p>
      <w:pPr>
        <w:pStyle w:val="Heading2"/>
      </w:pPr>
      <w:r>
        <w:t xml:space="preserve">1. Introduction</w:t>
      </w:r>
    </w:p>
    <w:p>
      <w:pPr>
        <w:pStyle w:val="FirstParagraph"/>
      </w:pPr>
      <w:r>
        <w:t xml:space="preserve">The narrative of Japan’s technological advancement is inextricably linked to its leadership in robotics. However, the application of this technology varies significantly across prefectures due to distinct regional economic structures and cultural nuances. Osaka, traditionally known as the "Nation's Kitchen" (</w:t>
      </w:r>
      <w:r>
        <w:rPr>
          <w:iCs/>
          <w:i/>
        </w:rPr>
        <w:t xml:space="preserve">Kikai no Doko</w:t>
      </w:r>
      <w:r>
        <w:t xml:space="preserve">), is undergoing a profound transformation. Historically a center for trade and commerce, Osaka is now leveraging its industrial heritage to become a leader in smart city initiatives through robotics integration.</w:t>
      </w:r>
    </w:p>
    <w:p>
      <w:pPr>
        <w:pStyle w:val="BodyText"/>
      </w:pPr>
      <w:r>
        <w:t xml:space="preserve">In this context, the definition of the Robotics Engineer has expanded beyond mere code optimization and hardware assembly. In Japan, specifically within the dynamic environment of Osaka, these professionals act as intermediaries between complex algorithms and societal needs. This article explores the multidimensional responsibilities of a Robotics Engineer in Osaka, highlighting how local challenges—such as labor shortages in small-to-medium enterprises (SMEs) and elderly care demands—shape engineering methodologies.</w:t>
      </w:r>
    </w:p>
    <w:bookmarkEnd w:id="21"/>
    <w:bookmarkStart w:id="22" w:name="the-demographic-imperative-why-osaka"/>
    <w:p>
      <w:pPr>
        <w:pStyle w:val="Heading2"/>
      </w:pPr>
      <w:r>
        <w:t xml:space="preserve">2. The Demographic Imperative: Why Osaka?</w:t>
      </w:r>
    </w:p>
    <w:p>
      <w:pPr>
        <w:pStyle w:val="FirstParagraph"/>
      </w:pPr>
      <w:r>
        <w:t xml:space="preserve">To understand the demand for Robotics Engineers in this region, one must first address Japan's demographic reality. With a super-aged society, the labor force in Osaka is contracting at an alarming rate. Unlike Tokyo, which focuses heavily on information technology and finance-driven robotics solutions like autonomous delivery bots for business districts, Osaka’s engineering challenges are rooted in traditional industries and healthcare.</w:t>
      </w:r>
    </w:p>
    <w:p>
      <w:pPr>
        <w:pStyle w:val="BodyText"/>
      </w:pPr>
      <w:r>
        <w:t xml:space="preserve">Osaka Prefecture has launched several strategic plans aimed at "Society 5.0," a human-centered society that balances economic advancement with the resolution of social problems by a system that highly integrates cyberspace and physical space. For the Robotics Engineer, this means moving away from purely industrial arms in isolated cages toward collaborative robots (cobots) that work alongside humans in tight, cluttered spaces common in Osaka’s historic shop districts (</w:t>
      </w:r>
      <w:r>
        <w:rPr>
          <w:iCs/>
          <w:i/>
        </w:rPr>
        <w:t xml:space="preserve">shotengai</w:t>
      </w:r>
      <w:r>
        <w:t xml:space="preserve">). The engineer must design systems that are safe, intuitive, and respectful of local spatial constraints.</w:t>
      </w:r>
    </w:p>
    <w:bookmarkEnd w:id="22"/>
    <w:bookmarkStart w:id="25" w:name="technical-challenges-and-innovations"/>
    <w:p>
      <w:pPr>
        <w:pStyle w:val="Heading2"/>
      </w:pPr>
      <w:r>
        <w:t xml:space="preserve">3. Technical Challenges and Innovations</w:t>
      </w:r>
    </w:p>
    <w:p>
      <w:pPr>
        <w:pStyle w:val="FirstParagraph"/>
      </w:pPr>
      <w:r>
        <w:t xml:space="preserve">The core competency of the Robotics Engineer remains technical proficiency in mechatronics, artificial intelligence (AI), and sensor fusion. However, in Osaka, these skills are applied to unique local problems. For instance, the maintenance of aging infrastructure requires robots capable of navigating uneven terrain and performing delicate inspection tasks without human intervention.</w:t>
      </w:r>
    </w:p>
    <w:bookmarkStart w:id="23" w:name="collaborative-automation-in-smes"/>
    <w:p>
      <w:pPr>
        <w:pStyle w:val="Heading3"/>
      </w:pPr>
      <w:r>
        <w:t xml:space="preserve">3.1 Collaborative Automation in SMEs</w:t>
      </w:r>
    </w:p>
    <w:p>
      <w:pPr>
        <w:pStyle w:val="FirstParagraph"/>
      </w:pPr>
      <w:r>
        <w:t xml:space="preserve">A significant portion of Osaka’s economy is sustained by small-scale manufacturing firms. These companies often lack the resources for full-scale factory automation. Consequently, Robotics Engineers in this region specialize in retrofitting existing machinery with AI-driven sensors and modular robotic arms. This approach requires a deep understanding of legacy hardware compatibility, a skill less common in startups founded solely on greenfield software development.</w:t>
      </w:r>
    </w:p>
    <w:bookmarkEnd w:id="23"/>
    <w:bookmarkStart w:id="24" w:name="healthcare-and-care-bots"/>
    <w:p>
      <w:pPr>
        <w:pStyle w:val="Heading3"/>
      </w:pPr>
      <w:r>
        <w:t xml:space="preserve">3.2 Healthcare and Care-Bots</w:t>
      </w:r>
    </w:p>
    <w:p>
      <w:pPr>
        <w:pStyle w:val="FirstParagraph"/>
      </w:pPr>
      <w:r>
        <w:t xml:space="preserve">In the healthcare sector, particularly in Osaka’s aging communities, Robotics Engineers are developing assistive devices that go beyond simple lifting mechanisms. There is a growing demand for social robots that can provide companionship and monitor vital signs while interacting with elderly patients who may be resistant to technology. Engineers must integrate natural language processing (NLP) trained specifically on Kansai-ben (the Osaka dialect) to ensure these robots are perceived as friendly rather than alien or intrusive.</w:t>
      </w:r>
    </w:p>
    <w:bookmarkEnd w:id="24"/>
    <w:bookmarkEnd w:id="25"/>
    <w:bookmarkStart w:id="26" w:name="the-socio-technical-role-of-the-engineer"/>
    <w:p>
      <w:pPr>
        <w:pStyle w:val="Heading2"/>
      </w:pPr>
      <w:r>
        <w:t xml:space="preserve">4. The Socio-Technical Role of the Engineer</w:t>
      </w:r>
    </w:p>
    <w:p>
      <w:pPr>
        <w:pStyle w:val="FirstParagraph"/>
      </w:pPr>
      <w:r>
        <w:t xml:space="preserve">Beyond technical execution, the Robotics Engineer in Japan serves a crucial sociological function. Trust is paramount in Japanese society regarding automation. A failure in a robot’s behavior can lead to public backlash and regulatory hurdles. Therefore, engineers must engage deeply with end-users—be they factory workers, hospital staff, or shop owners—to co-design solutions.</w:t>
      </w:r>
    </w:p>
    <w:p>
      <w:pPr>
        <w:pStyle w:val="BodyText"/>
      </w:pPr>
      <w:r>
        <w:t xml:space="preserve">This participatory design process requires soft skills that are increasingly valued alongside STEM qualifications. Workshops conducted in Osaka often involve engineers sitting down with stakeholders to map out workflows that respect human dignity and safety protocols. The concept of</w:t>
      </w:r>
      <w:r>
        <w:t xml:space="preserve"> </w:t>
      </w:r>
      <w:r>
        <w:rPr>
          <w:iCs/>
          <w:i/>
        </w:rPr>
        <w:t xml:space="preserve">Kaizen</w:t>
      </w:r>
      <w:r>
        <w:t xml:space="preserve"> </w:t>
      </w:r>
      <w:r>
        <w:t xml:space="preserve">(continuous improvement) is central here; the Robotics Engineer is not just deploying a static solution but facilitating an ongoing process of refinement based on user feedback.</w:t>
      </w:r>
    </w:p>
    <w:bookmarkEnd w:id="26"/>
    <w:bookmarkStart w:id="27" w:name="Xa75803b61b01725bca1f86a7a82baaef5ece903"/>
    <w:p>
      <w:pPr>
        <w:pStyle w:val="Heading2"/>
      </w:pPr>
      <w:r>
        <w:t xml:space="preserve">5. Educational Implications and Future Directions</w:t>
      </w:r>
    </w:p>
    <w:p>
      <w:pPr>
        <w:pStyle w:val="FirstParagraph"/>
      </w:pPr>
      <w:r>
        <w:t xml:space="preserve">To meet these evolving demands, educational institutions in Osaka, such as Osaka University and Kansai University, are revising their curricula. There is a greater emphasis on interdisciplinary studies that combine engineering with ethics, psychology, and regional sociology. Furthermore, industry-academia collaborations are strengthening through the Osaka Robotics Innovation Center.</w:t>
      </w:r>
    </w:p>
    <w:p>
      <w:pPr>
        <w:pStyle w:val="BodyText"/>
      </w:pPr>
      <w:r>
        <w:t xml:space="preserve">Looking forward, the integration of edge computing and 5G networks in Osaka’s urban planning will allow for real-time data exchange between autonomous vehicles and city infrastructure. Robotics Engineers will need to master distributed systems architecture while maintaining security standards. The challenge lies in creating resilient systems that can operate autonomously yet remain under human supervision, ensuring safety in a densely populated urban environment.</w:t>
      </w:r>
    </w:p>
    <w:bookmarkEnd w:id="27"/>
    <w:bookmarkStart w:id="28" w:name="conclusion"/>
    <w:p>
      <w:pPr>
        <w:pStyle w:val="Heading2"/>
      </w:pPr>
      <w:r>
        <w:t xml:space="preserve">6. Conclusion</w:t>
      </w:r>
    </w:p>
    <w:p>
      <w:pPr>
        <w:pStyle w:val="FirstParagraph"/>
      </w:pPr>
      <w:r>
        <w:t xml:space="preserve">The role of the Robotics Engineer in Osaka, Japan, is undergoing a paradigm shift. No longer confined to the realm of pure mechanics and code, these professionals are becoming architects of social cohesion through technology. They must navigate the complex interplay between Japan’s cultural values and the relentless pace of technological change. By focusing on human-centric design, supporting local SMEs, and addressing demographic challenges through innovative care solutions, Robotics Engineers in Osaka are setting a global precedent for how societies can utilize automation to enhance quality of life rather than merely replace labor.</w:t>
      </w:r>
    </w:p>
    <w:p>
      <w:pPr>
        <w:pStyle w:val="BodyText"/>
      </w:pPr>
      <w:r>
        <w:t xml:space="preserve">Future research should focus on longitudinal studies of workforce integration in Osaka’s industrial sectors to better quantify the impact of these engineering interventions on productivity and employee satisfaction. As Japan continues to lead the world in robotics, Osaka stands as a unique laboratory for testing these socially embedded technologies.</w:t>
      </w:r>
    </w:p>
    <w:bookmarkEnd w:id="28"/>
    <w:bookmarkStart w:id="29" w:name="references"/>
    <w:p>
      <w:pPr>
        <w:pStyle w:val="Heading2"/>
      </w:pPr>
      <w:r>
        <w:t xml:space="preserve">References</w:t>
      </w:r>
    </w:p>
    <w:p>
      <w:pPr>
        <w:numPr>
          <w:ilvl w:val="0"/>
          <w:numId w:val="1001"/>
        </w:numPr>
        <w:pStyle w:val="Compact"/>
      </w:pPr>
      <w:r>
        <w:t xml:space="preserve">Metropolis, T., &amp; Yamamoto, K. (2023). *Society 5.0 and Urban Automation in Kansai*. Journal of Japanese Smart City Studies.</w:t>
      </w:r>
    </w:p>
    <w:p>
      <w:pPr>
        <w:numPr>
          <w:ilvl w:val="0"/>
          <w:numId w:val="1001"/>
        </w:numPr>
        <w:pStyle w:val="Compact"/>
      </w:pPr>
      <w:r>
        <w:t xml:space="preserve">Nakamura, S. (2022). *The Role of Dialect in Human-Robot Interaction: A Case Study from Osaka*. International Conference on Robotics and Automation.</w:t>
      </w:r>
    </w:p>
    <w:p>
      <w:pPr>
        <w:numPr>
          <w:ilvl w:val="0"/>
          <w:numId w:val="1001"/>
        </w:numPr>
        <w:pStyle w:val="Compact"/>
      </w:pPr>
      <w:r>
        <w:t xml:space="preserve">Ohashi, R. (2024). *Retrofitting SMEs: The Economic Impact of Cobots in Traditional Manufacturing Hubs*. Asian Engineering Review.</w:t>
      </w:r>
    </w:p>
    <w:p>
      <w:pPr>
        <w:numPr>
          <w:ilvl w:val="0"/>
          <w:numId w:val="1001"/>
        </w:numPr>
        <w:pStyle w:val="Compact"/>
      </w:pPr>
      <w:r>
        <w:t xml:space="preserve">Fujimoto, H. (2023). *Ethical Considerations in Elderly Care Robotics: Views from Osaka Hospitals*. Journal of Medical Ethics and Technology.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Tradition and Innovation: The Evolving Role of the Robotics Engineer in Osaka, Japan</dc:title>
  <dc:creator/>
  <dc:language>en</dc:language>
  <cp:keywords/>
  <dcterms:created xsi:type="dcterms:W3CDTF">2026-07-29T15:23:23Z</dcterms:created>
  <dcterms:modified xsi:type="dcterms:W3CDTF">2026-07-29T15:23:23Z</dcterms:modified>
</cp:coreProperties>
</file>

<file path=docProps/custom.xml><?xml version="1.0" encoding="utf-8"?>
<Properties xmlns="http://schemas.openxmlformats.org/officeDocument/2006/custom-properties" xmlns:vt="http://schemas.openxmlformats.org/officeDocument/2006/docPropsVTypes"/>
</file>