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Robotics</w:t>
      </w:r>
      <w:r>
        <w:t xml:space="preserve"> </w:t>
      </w:r>
      <w:r>
        <w:t xml:space="preserve">in</w:t>
      </w:r>
      <w:r>
        <w:t xml:space="preserve"> </w:t>
      </w:r>
      <w:r>
        <w:t xml:space="preserve">Singapore’s</w:t>
      </w:r>
      <w:r>
        <w:t xml:space="preserve"> </w:t>
      </w:r>
      <w:r>
        <w:t xml:space="preserve">Economic</w:t>
      </w:r>
      <w:r>
        <w:t xml:space="preserve"> </w:t>
      </w:r>
      <w:r>
        <w:t xml:space="preserve">and</w:t>
      </w:r>
      <w:r>
        <w:t xml:space="preserve"> </w:t>
      </w:r>
      <w:r>
        <w:t xml:space="preserve">Social</w:t>
      </w:r>
      <w:r>
        <w:t xml:space="preserve"> </w:t>
      </w:r>
      <w:r>
        <w:t xml:space="preserve">Framework:</w:t>
      </w:r>
      <w:r>
        <w:t xml:space="preserve"> </w:t>
      </w:r>
      <w:r>
        <w:t xml:space="preserve">A</w:t>
      </w:r>
      <w:r>
        <w:t xml:space="preserve"> </w:t>
      </w:r>
      <w:r>
        <w:t xml:space="preserve">Comprehensive</w:t>
      </w:r>
      <w:r>
        <w:t xml:space="preserve"> </w:t>
      </w:r>
      <w:r>
        <w:t xml:space="preserve">Analysis</w:t>
      </w:r>
    </w:p>
    <w:bookmarkStart w:id="33" w:name="X10b0544ebd65949e4f441671f765576b648a0ad"/>
    <w:p>
      <w:pPr>
        <w:pStyle w:val="Heading1"/>
      </w:pPr>
      <w:r>
        <w:t xml:space="preserve">The Integration of Advanced Robotics in Singapore’s Economic and Social Framework:</w:t>
      </w:r>
      <w:r>
        <w:br/>
      </w:r>
      <w:r>
        <w:t xml:space="preserve">A Comprehensive Analysis</w:t>
      </w:r>
    </w:p>
    <w:p>
      <w:pPr>
        <w:pStyle w:val="FirstParagraph"/>
      </w:pPr>
      <w:r>
        <w:rPr>
          <w:iCs/>
          <w:i/>
          <w:bCs/>
          <w:b/>
        </w:rPr>
        <w:t xml:space="preserve">Jian Wei Chen</w:t>
      </w:r>
    </w:p>
    <w:p>
      <w:pPr>
        <w:pStyle w:val="BodyText"/>
      </w:pPr>
      <w:r>
        <w:rPr>
          <w:iCs/>
          <w:i/>
        </w:rPr>
        <w:t xml:space="preserve">Institute of Systems Engineering, National University of Singapore, Singapore Singapore.</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academic journal article examines the pivotal role of Robotics Engineers within the unique socio-economic landscape of</w:t>
      </w:r>
      <w:r>
        <w:t xml:space="preserve"> </w:t>
      </w:r>
      <w:r>
        <w:rPr>
          <w:bCs/>
          <w:b/>
        </w:rPr>
        <w:t xml:space="preserve">Singapore Singapore</w:t>
      </w:r>
      <w:r>
        <w:t xml:space="preserve">. As a nation characterized by its high population density, limited natural resources, and advanced digital infrastructure,</w:t>
      </w:r>
      <w:r>
        <w:t xml:space="preserve"> </w:t>
      </w:r>
      <w:r>
        <w:rPr>
          <w:bCs/>
          <w:b/>
        </w:rPr>
        <w:t xml:space="preserve">Singapore Singapore</w:t>
      </w:r>
      <w:r>
        <w:t xml:space="preserve"> </w:t>
      </w:r>
      <w:r>
        <w:t xml:space="preserve">has positioned itself as a global hub for Industry 4.0 technologies. This study explores how Robotics Engineers are instrumental in driving this transformation. The paper discusses the specific engineering challenges posed by the dense urban environment of</w:t>
      </w:r>
      <w:r>
        <w:t xml:space="preserve"> </w:t>
      </w:r>
      <w:r>
        <w:rPr>
          <w:bCs/>
          <w:b/>
        </w:rPr>
        <w:t xml:space="preserve">Singapore Singapore</w:t>
      </w:r>
      <w:r>
        <w:t xml:space="preserve">, analyzes government-led initiatives such as the Smart Nation programme, and evaluates the ethical implications of automation on the local workforce. By synthesizing case studies from healthcare, logistics, and manufacturing sectors within</w:t>
      </w:r>
      <w:r>
        <w:t xml:space="preserve"> </w:t>
      </w:r>
      <w:r>
        <w:rPr>
          <w:bCs/>
          <w:b/>
        </w:rPr>
        <w:t xml:space="preserve">Singapore Singapore</w:t>
      </w:r>
      <w:r>
        <w:t xml:space="preserve">, this article underscores that Robotics Engineers are not merely technical practitioners but strategic partners in sustaining national competitiveness.</w:t>
      </w:r>
    </w:p>
    <w:bookmarkEnd w:id="20"/>
    <w:bookmarkStart w:id="21" w:name="introduction"/>
    <w:p>
      <w:pPr>
        <w:pStyle w:val="Heading2"/>
      </w:pPr>
      <w:r>
        <w:t xml:space="preserve">1. Introduction</w:t>
      </w:r>
    </w:p>
    <w:p>
      <w:pPr>
        <w:pStyle w:val="FirstParagraph"/>
      </w:pPr>
      <w:r>
        <w:t xml:space="preserve">The trajectory of modern engineering has been irrevocably altered by the advent of sophisticated robotic systems. In the context of</w:t>
      </w:r>
      <w:r>
        <w:t xml:space="preserve"> </w:t>
      </w:r>
      <w:r>
        <w:rPr>
          <w:bCs/>
          <w:b/>
        </w:rPr>
        <w:t xml:space="preserve">Singapore Singapore</w:t>
      </w:r>
      <w:r>
        <w:t xml:space="preserve">, this technological shift is not merely an industrial preference but a demographic and economic necessity. With one of the fastest-aging populations in Asia,</w:t>
      </w:r>
      <w:r>
        <w:t xml:space="preserve"> </w:t>
      </w:r>
      <w:r>
        <w:rPr>
          <w:bCs/>
          <w:b/>
        </w:rPr>
        <w:t xml:space="preserve">Singapore Singapore</w:t>
      </w:r>
      <w:r>
        <w:t xml:space="preserve"> </w:t>
      </w:r>
      <w:r>
        <w:t xml:space="preserve">faces a shrinking labor force, necessitating an increased reliance on automation to maintain productivity levels. Consequently, the demand for skilled Robotics Engineers has surged. These professionals are tasked with designing, constructing, and maintaining robotic systems that operate seamlessly within the dense urban fabric of</w:t>
      </w:r>
      <w:r>
        <w:t xml:space="preserve"> </w:t>
      </w:r>
      <w:r>
        <w:rPr>
          <w:bCs/>
          <w:b/>
        </w:rPr>
        <w:t xml:space="preserve">Singapore Singapore</w:t>
      </w:r>
      <w:r>
        <w:t xml:space="preserve">. This article aims to dissect the multidimensional role of the Robotics Engineer in this specific geographical and political context.</w:t>
      </w:r>
    </w:p>
    <w:bookmarkEnd w:id="21"/>
    <w:bookmarkStart w:id="22" w:name="X4c3114cb8d7e98db9fb72664061a354b52e05e1"/>
    <w:p>
      <w:pPr>
        <w:pStyle w:val="Heading2"/>
      </w:pPr>
      <w:r>
        <w:t xml:space="preserve">2. The Strategic Imperative for Robotics in Singapore Singapore</w:t>
      </w:r>
    </w:p>
    <w:p>
      <w:pPr>
        <w:pStyle w:val="FirstParagraph"/>
      </w:pPr>
      <w:r>
        <w:rPr>
          <w:bCs/>
          <w:b/>
        </w:rPr>
        <w:t xml:space="preserve">Singapore Singapore</w:t>
      </w:r>
      <w:r>
        <w:t xml:space="preserve"> </w:t>
      </w:r>
      <w:r>
        <w:t xml:space="preserve">operates under a distinct set of constraints that shape its engineering priorities. Land scarcity and labor shortages have driven policymakers to seek solutions through high-tech automation. The national strategy, prominently featured in the "Smart Nation" initiative, relies heavily on the expertise of Robotics Engineers to deploy sensors, autonomous vehicles, and industrial robots across various sectors.</w:t>
      </w:r>
    </w:p>
    <w:p>
      <w:pPr>
        <w:pStyle w:val="BodyText"/>
      </w:pPr>
      <w:r>
        <w:t xml:space="preserve">In</w:t>
      </w:r>
      <w:r>
        <w:t xml:space="preserve"> </w:t>
      </w:r>
      <w:r>
        <w:rPr>
          <w:bCs/>
          <w:b/>
        </w:rPr>
        <w:t xml:space="preserve">Singapore Singapore</w:t>
      </w:r>
      <w:r>
        <w:t xml:space="preserve">, robotics is not confined to factory floors. It permeates critical infrastructure management. For instance, robotic crawlers are utilized for inspecting underground utilities in a city-state where space above ground is at a premium. Robotics Engineers must adapt their designs to fit narrow corridors and complex existing infrastructures unique to</w:t>
      </w:r>
      <w:r>
        <w:t xml:space="preserve"> </w:t>
      </w:r>
      <w:r>
        <w:rPr>
          <w:bCs/>
          <w:b/>
        </w:rPr>
        <w:t xml:space="preserve">Singapore Singapore</w:t>
      </w:r>
      <w:r>
        <w:t xml:space="preserve">. Furthermore, the tropical climate of</w:t>
      </w:r>
      <w:r>
        <w:t xml:space="preserve"> </w:t>
      </w:r>
      <w:r>
        <w:rPr>
          <w:bCs/>
          <w:b/>
        </w:rPr>
        <w:t xml:space="preserve">Singapore Singapore</w:t>
      </w:r>
      <w:r>
        <w:t xml:space="preserve"> </w:t>
      </w:r>
      <w:r>
        <w:t xml:space="preserve">presents specific engineering challenges regarding heat dissipation and humidity resistance for electronic components, requiring specialized knowledge in material science alongside standard mechanical engineering principles.</w:t>
      </w:r>
    </w:p>
    <w:bookmarkEnd w:id="22"/>
    <w:bookmarkStart w:id="25" w:name="X17c125d5a7bed2a3c66368a249cbabe48a80982"/>
    <w:p>
      <w:pPr>
        <w:pStyle w:val="Heading2"/>
      </w:pPr>
      <w:r>
        <w:t xml:space="preserve">3. Core Competencies of the Modern Robotics Engineer in Singapore</w:t>
      </w:r>
    </w:p>
    <w:p>
      <w:pPr>
        <w:pStyle w:val="FirstParagraph"/>
      </w:pPr>
      <w:r>
        <w:t xml:space="preserve">The profile of a Robotics Engineer operating in</w:t>
      </w:r>
      <w:r>
        <w:t xml:space="preserve"> </w:t>
      </w:r>
      <w:r>
        <w:rPr>
          <w:bCs/>
          <w:b/>
        </w:rPr>
        <w:t xml:space="preserve">Singapore Singapore</w:t>
      </w:r>
      <w:r>
        <w:t xml:space="preserve"> </w:t>
      </w:r>
      <w:r>
        <w:t xml:space="preserve">differs significantly from their counterparts in other regions due to local regulatory frameworks and market demands. The following competencies are essential:</w:t>
      </w:r>
    </w:p>
    <w:bookmarkStart w:id="23" w:name="interdisciplinary-integration"/>
    <w:p>
      <w:pPr>
        <w:pStyle w:val="Heading3"/>
      </w:pPr>
      <w:r>
        <w:t xml:space="preserve">3.1 Interdisciplinary Integration</w:t>
      </w:r>
    </w:p>
    <w:p>
      <w:pPr>
        <w:pStyle w:val="FirstParagraph"/>
      </w:pPr>
      <w:r>
        <w:t xml:space="preserve">In</w:t>
      </w:r>
      <w:r>
        <w:t xml:space="preserve"> </w:t>
      </w:r>
      <w:r>
        <w:rPr>
          <w:bCs/>
          <w:b/>
        </w:rPr>
        <w:t xml:space="preserve">Singapore Singapore</w:t>
      </w:r>
      <w:r>
        <w:t xml:space="preserve">, Robotics Engineers must possess a holistic understanding that bridges mechanical design, electrical engineering, and computer science. Given the collaborative nature of projects in</w:t>
      </w:r>
      <w:r>
        <w:t xml:space="preserve"> </w:t>
      </w:r>
      <w:r>
        <w:rPr>
          <w:bCs/>
          <w:b/>
        </w:rPr>
        <w:t xml:space="preserve">Singapore Singapore</w:t>
      </w:r>
      <w:r>
        <w:t xml:space="preserve">, often involving public agencies and private enterprises, engineers must communicate effectively across technical boundaries. The ability to integrate AI algorithms with hardware is particularly crucial for developing autonomous systems that can navigate the dynamic environments of</w:t>
      </w:r>
      <w:r>
        <w:t xml:space="preserve"> </w:t>
      </w:r>
      <w:r>
        <w:rPr>
          <w:bCs/>
          <w:b/>
        </w:rPr>
        <w:t xml:space="preserve">Singapore Singapore</w:t>
      </w:r>
      <w:r>
        <w:t xml:space="preserve">.</w:t>
      </w:r>
    </w:p>
    <w:bookmarkEnd w:id="23"/>
    <w:bookmarkStart w:id="24" w:name="regulatory-compliance-and-ethics"/>
    <w:p>
      <w:pPr>
        <w:pStyle w:val="Heading3"/>
      </w:pPr>
      <w:r>
        <w:t xml:space="preserve">3.2 Regulatory Compliance and Ethics</w:t>
      </w:r>
    </w:p>
    <w:p>
      <w:pPr>
        <w:pStyle w:val="FirstParagraph"/>
      </w:pPr>
      <w:r>
        <w:t xml:space="preserve">The engineering landscape in</w:t>
      </w:r>
      <w:r>
        <w:t xml:space="preserve"> </w:t>
      </w:r>
      <w:r>
        <w:rPr>
          <w:bCs/>
          <w:b/>
        </w:rPr>
        <w:t xml:space="preserve">Singapore Singapore</w:t>
      </w:r>
      <w:r>
        <w:t xml:space="preserve"> </w:t>
      </w:r>
      <w:r>
        <w:t xml:space="preserve">is governed by strict safety standards and data protection laws. Robotics Engineers must ensure that their creations comply with the Personal Data Protection Act (PDPA) and local industrial safety regulations. This is especially relevant for service robots deployed in public spaces across</w:t>
      </w:r>
      <w:r>
        <w:t xml:space="preserve"> </w:t>
      </w:r>
      <w:r>
        <w:rPr>
          <w:bCs/>
          <w:b/>
        </w:rPr>
        <w:t xml:space="preserve">Singapore Singapore</w:t>
      </w:r>
      <w:r>
        <w:t xml:space="preserve">, where privacy and physical safety are paramount concerns.</w:t>
      </w:r>
    </w:p>
    <w:bookmarkEnd w:id="24"/>
    <w:bookmarkEnd w:id="25"/>
    <w:bookmarkStart w:id="29" w:name="sectoral-applications-and-case-studies"/>
    <w:p>
      <w:pPr>
        <w:pStyle w:val="Heading2"/>
      </w:pPr>
      <w:r>
        <w:t xml:space="preserve">4. Sectoral Applications and Case Studies</w:t>
      </w:r>
    </w:p>
    <w:p>
      <w:pPr>
        <w:pStyle w:val="FirstParagraph"/>
      </w:pPr>
      <w:r>
        <w:t xml:space="preserve">The application of robotics in</w:t>
      </w:r>
      <w:r>
        <w:t xml:space="preserve"> </w:t>
      </w:r>
      <w:r>
        <w:rPr>
          <w:bCs/>
          <w:b/>
        </w:rPr>
        <w:t xml:space="preserve">Singapore Singapore</w:t>
      </w:r>
      <w:r>
        <w:t xml:space="preserve"> </w:t>
      </w:r>
      <w:r>
        <w:t xml:space="preserve">is diverse, reflecting the nation’s economic diversity. This section highlights key areas where Robotics Engineers have made significant impacts.</w:t>
      </w:r>
    </w:p>
    <w:bookmarkStart w:id="26" w:name="healthcare-and-elderly-care"/>
    <w:p>
      <w:pPr>
        <w:pStyle w:val="Heading3"/>
      </w:pPr>
      <w:r>
        <w:t xml:space="preserve">4.1 Healthcare and Elderly Care</w:t>
      </w:r>
    </w:p>
    <w:p>
      <w:pPr>
        <w:pStyle w:val="FirstParagraph"/>
      </w:pPr>
      <w:r>
        <w:t xml:space="preserve">Aging in place is a primary goal for many seniors in</w:t>
      </w:r>
      <w:r>
        <w:t xml:space="preserve"> </w:t>
      </w:r>
      <w:r>
        <w:rPr>
          <w:bCs/>
          <w:b/>
        </w:rPr>
        <w:t xml:space="preserve">Singapore Singapore</w:t>
      </w:r>
      <w:r>
        <w:t xml:space="preserve">. Robotics Engineers are developing companion robots and assistive exoskeletons to support the elderly. These devices require high levels of precision, reliability, and user-centric design. In hospitals across</w:t>
      </w:r>
      <w:r>
        <w:t xml:space="preserve"> </w:t>
      </w:r>
      <w:r>
        <w:rPr>
          <w:bCs/>
          <w:b/>
        </w:rPr>
        <w:t xml:space="preserve">Singapore Singapore</w:t>
      </w:r>
      <w:r>
        <w:t xml:space="preserve">, automated logistics robots transport medications and linens, reducing the burden on nursing staff who are often overstretched.</w:t>
      </w:r>
    </w:p>
    <w:bookmarkEnd w:id="26"/>
    <w:bookmarkStart w:id="27" w:name="logistics-and-supply-chain"/>
    <w:p>
      <w:pPr>
        <w:pStyle w:val="Heading3"/>
      </w:pPr>
      <w:r>
        <w:t xml:space="preserve">4.2 Logistics and Supply Chain</w:t>
      </w:r>
    </w:p>
    <w:p>
      <w:pPr>
        <w:pStyle w:val="FirstParagraph"/>
      </w:pPr>
      <w:r>
        <w:rPr>
          <w:bCs/>
          <w:b/>
        </w:rPr>
        <w:t xml:space="preserve">Singapore Singapore</w:t>
      </w:r>
      <w:r>
        <w:t xml:space="preserve"> </w:t>
      </w:r>
      <w:r>
        <w:t xml:space="preserve">is a global transshipment hub. The port operations, managed by entities such as PSA International, utilize automated guided vehicles (AGVs) and autonomous ship-to-shore cranes. Robotics Engineers are responsible for the optimization of these systems to ensure maximum throughput while minimizing energy consumption. The integration of digital twins allows engineers in</w:t>
      </w:r>
      <w:r>
        <w:t xml:space="preserve"> </w:t>
      </w:r>
      <w:r>
        <w:rPr>
          <w:bCs/>
          <w:b/>
        </w:rPr>
        <w:t xml:space="preserve">Singapore Singapore</w:t>
      </w:r>
      <w:r>
        <w:t xml:space="preserve"> </w:t>
      </w:r>
      <w:r>
        <w:t xml:space="preserve">to simulate port operations before implementing physical changes, a practice that enhances efficiency significantly.</w:t>
      </w:r>
    </w:p>
    <w:bookmarkEnd w:id="27"/>
    <w:bookmarkStart w:id="28" w:name="urban-agriculture-and-sustainability"/>
    <w:p>
      <w:pPr>
        <w:pStyle w:val="Heading3"/>
      </w:pPr>
      <w:r>
        <w:t xml:space="preserve">4.3 Urban Agriculture and Sustainability</w:t>
      </w:r>
    </w:p>
    <w:p>
      <w:pPr>
        <w:pStyle w:val="FirstParagraph"/>
      </w:pPr>
      <w:r>
        <w:t xml:space="preserve">To address food security,</w:t>
      </w:r>
      <w:r>
        <w:t xml:space="preserve"> </w:t>
      </w:r>
      <w:r>
        <w:rPr>
          <w:bCs/>
          <w:b/>
        </w:rPr>
        <w:t xml:space="preserve">Singapore Singapore</w:t>
      </w:r>
      <w:r>
        <w:t xml:space="preserve"> </w:t>
      </w:r>
      <w:r>
        <w:t xml:space="preserve">has invested heavily in vertical farming and urban agriculture. Robotics Engineers design automated harvesting systems and environmental control robots for these facilities. These machines operate in controlled environments, requiring precise manipulation of plant health metrics using sensor feedback loops.</w:t>
      </w:r>
    </w:p>
    <w:bookmarkEnd w:id="28"/>
    <w:bookmarkEnd w:id="29"/>
    <w:bookmarkStart w:id="30" w:name="challenges-and-future-directions"/>
    <w:p>
      <w:pPr>
        <w:pStyle w:val="Heading2"/>
      </w:pPr>
      <w:r>
        <w:t xml:space="preserve">5. Challenges and Future Directions</w:t>
      </w:r>
    </w:p>
    <w:p>
      <w:pPr>
        <w:pStyle w:val="FirstParagraph"/>
      </w:pPr>
      <w:r>
        <w:t xml:space="preserve">Despite the progress made by Robotics Engineers in</w:t>
      </w:r>
      <w:r>
        <w:t xml:space="preserve"> </w:t>
      </w:r>
      <w:r>
        <w:rPr>
          <w:bCs/>
          <w:b/>
        </w:rPr>
        <w:t xml:space="preserve">Singapore Singapore</w:t>
      </w:r>
      <w:r>
        <w:t xml:space="preserve">, challenges remain. The rapid pace of technological change requires continuous upskilling, posing a challenge for educational institutions and employers alike. Moreover, there is a need for greater public acceptance of robotics in daily life. Public perception studies conducted in</w:t>
      </w:r>
      <w:r>
        <w:t xml:space="preserve"> </w:t>
      </w:r>
      <w:r>
        <w:rPr>
          <w:bCs/>
          <w:b/>
        </w:rPr>
        <w:t xml:space="preserve">Singapore Singapore</w:t>
      </w:r>
      <w:r>
        <w:t xml:space="preserve"> </w:t>
      </w:r>
      <w:r>
        <w:t xml:space="preserve">indicate that while trust in industrial robots is high, skepticism remains regarding personal service robots.</w:t>
      </w:r>
    </w:p>
    <w:p>
      <w:pPr>
        <w:pStyle w:val="BodyText"/>
      </w:pPr>
      <w:r>
        <w:t xml:space="preserve">Future research directions for Robotics Engineers in</w:t>
      </w:r>
      <w:r>
        <w:t xml:space="preserve"> </w:t>
      </w:r>
      <w:r>
        <w:rPr>
          <w:bCs/>
          <w:b/>
        </w:rPr>
        <w:t xml:space="preserve">Singapore Singapore</w:t>
      </w:r>
      <w:r>
        <w:t xml:space="preserve"> </w:t>
      </w:r>
      <w:r>
        <w:t xml:space="preserve">should focus on human-robot collaboration (HRC). Rather than replacing human workers, the goal is to create symbiotic relationships where robots augment human capabilities. This approach aligns with the national ethos of inclusive growth in</w:t>
      </w:r>
      <w:r>
        <w:t xml:space="preserve"> </w:t>
      </w:r>
      <w:r>
        <w:rPr>
          <w:bCs/>
          <w:b/>
        </w:rPr>
        <w:t xml:space="preserve">Singapore Singapore</w:t>
      </w:r>
      <w:r>
        <w:t xml:space="preserve">.</w:t>
      </w:r>
    </w:p>
    <w:bookmarkEnd w:id="30"/>
    <w:bookmarkStart w:id="31" w:name="conclusion"/>
    <w:p>
      <w:pPr>
        <w:pStyle w:val="Heading2"/>
      </w:pPr>
      <w:r>
        <w:t xml:space="preserve">6. Conclusion</w:t>
      </w:r>
    </w:p>
    <w:p>
      <w:pPr>
        <w:pStyle w:val="FirstParagraph"/>
      </w:pPr>
      <w:r>
        <w:t xml:space="preserve">In conclusion, Robotics Engineers play a critical role in shaping the future of</w:t>
      </w:r>
      <w:r>
        <w:t xml:space="preserve"> </w:t>
      </w:r>
      <w:r>
        <w:rPr>
          <w:bCs/>
          <w:b/>
        </w:rPr>
        <w:t xml:space="preserve">Singapore Singapore</w:t>
      </w:r>
      <w:r>
        <w:t xml:space="preserve">. Their work directly influences the nation’s ability to overcome demographic challenges, maintain economic competitiveness, and enhance the quality of life for its citizens. The unique constraints and opportunities present in</w:t>
      </w:r>
      <w:r>
        <w:t xml:space="preserve"> </w:t>
      </w:r>
      <w:r>
        <w:rPr>
          <w:bCs/>
          <w:b/>
        </w:rPr>
        <w:t xml:space="preserve">Singapore Singapore</w:t>
      </w:r>
      <w:r>
        <w:t xml:space="preserve"> </w:t>
      </w:r>
      <w:r>
        <w:t xml:space="preserve">demand specialized engineering solutions that are innovative, ethical, and sustainable. As</w:t>
      </w:r>
      <w:r>
        <w:t xml:space="preserve"> </w:t>
      </w:r>
      <w:r>
        <w:rPr>
          <w:bCs/>
          <w:b/>
        </w:rPr>
        <w:t xml:space="preserve">Singapore Singapore</w:t>
      </w:r>
      <w:r>
        <w:t xml:space="preserve"> </w:t>
      </w:r>
      <w:r>
        <w:t xml:space="preserve">continues to evolve as a smart city nation, the expertise of Robotics Engineers will remain indispensable. It is imperative that educational curricula and industry practices continue to adapt to ensure that the next generation of engineers is well-prepared for the complexities of deploying robotics in dense urban environments like</w:t>
      </w:r>
      <w:r>
        <w:t xml:space="preserve"> </w:t>
      </w:r>
      <w:r>
        <w:rPr>
          <w:bCs/>
          <w:b/>
        </w:rPr>
        <w:t xml:space="preserve">Singapore Singapore</w:t>
      </w:r>
      <w:r>
        <w:t xml:space="preserve">.</w:t>
      </w:r>
    </w:p>
    <w:bookmarkEnd w:id="31"/>
    <w:bookmarkStart w:id="32" w:name="references"/>
    <w:p>
      <w:pPr>
        <w:pStyle w:val="Heading2"/>
      </w:pPr>
      <w:r>
        <w:t xml:space="preserve">References</w:t>
      </w:r>
    </w:p>
    <w:p>
      <w:pPr>
        <w:pStyle w:val="FirstParagraph"/>
      </w:pPr>
      <w:r>
        <w:t xml:space="preserve">[1] Infocomm Media Development Authority. (2020). *Singapore Digital Economy Outlook*. Singapore: IMDA.</w:t>
      </w:r>
    </w:p>
    <w:p>
      <w:pPr>
        <w:pStyle w:val="BodyText"/>
      </w:pPr>
      <w:r>
        <w:t xml:space="preserve">[2] Lee, H., &amp; Tan, K. (2019). "Automation and the Future of Work in City-States." *Journal of Asian Economics*, 65, 45-58.</w:t>
      </w:r>
    </w:p>
    <w:p>
      <w:pPr>
        <w:pStyle w:val="BodyText"/>
      </w:pPr>
      <w:r>
        <w:t xml:space="preserve">[3] Ministry of Trade and Industry Singapore. (2021). *Industry Transformation Maps: Advanced Manufacturing*. Singapore: MTI.</w:t>
      </w:r>
    </w:p>
    <w:p>
      <w:pPr>
        <w:pStyle w:val="BodyText"/>
      </w:pPr>
      <w:r>
        <w:t xml:space="preserve">[4] Wong, S. L. (2022). "Ethical Considerations in AI and Robotics Deployment." *Singapore Law Review*, 14(3),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Robotics in Singapore’s Economic and Social Framework: A Comprehensive Analysis</dc:title>
  <dc:creator/>
  <cp:keywords/>
  <dcterms:created xsi:type="dcterms:W3CDTF">2026-07-29T07:17:03Z</dcterms:created>
  <dcterms:modified xsi:type="dcterms:W3CDTF">2026-07-29T07:17:03Z</dcterms:modified>
</cp:coreProperties>
</file>

<file path=docProps/custom.xml><?xml version="1.0" encoding="utf-8"?>
<Properties xmlns="http://schemas.openxmlformats.org/officeDocument/2006/custom-properties" xmlns:vt="http://schemas.openxmlformats.org/officeDocument/2006/docPropsVTypes"/>
</file>