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Kampala,</w:t>
      </w:r>
      <w:r>
        <w:t xml:space="preserve"> </w:t>
      </w:r>
      <w:r>
        <w:t xml:space="preserve">Uganda:</w:t>
      </w:r>
      <w:r>
        <w:t xml:space="preserve"> </w:t>
      </w:r>
      <w:r>
        <w:t xml:space="preserve">Bridging</w:t>
      </w:r>
      <w:r>
        <w:t xml:space="preserve"> </w:t>
      </w:r>
      <w:r>
        <w:t xml:space="preserve">the</w:t>
      </w:r>
      <w:r>
        <w:t xml:space="preserve"> </w:t>
      </w:r>
      <w:r>
        <w:t xml:space="preserve">Technological</w:t>
      </w:r>
      <w:r>
        <w:t xml:space="preserve"> </w:t>
      </w:r>
      <w:r>
        <w:t xml:space="preserve">Divide</w:t>
      </w:r>
    </w:p>
    <w:bookmarkStart w:id="30" w:name="X313d11d44f060e3cb65b23707a64568b6295148"/>
    <w:p>
      <w:pPr>
        <w:pStyle w:val="Heading1"/>
      </w:pPr>
      <w:r>
        <w:t xml:space="preserve">The Emergence of the Robotics Engineer in Kampala, Uganda: Bridging the Technological Divide Through Applied Innovation</w:t>
      </w:r>
    </w:p>
    <w:p>
      <w:pPr>
        <w:pStyle w:val="FirstParagraph"/>
      </w:pPr>
      <w:r>
        <w:rPr>
          <w:bCs/>
          <w:b/>
        </w:rPr>
        <w:t xml:space="preserve">Author:</w:t>
      </w:r>
      <w:r>
        <w:t xml:space="preserve"> </w:t>
      </w:r>
      <w:r>
        <w:t xml:space="preserve">Dr. Amina Nakato</w:t>
      </w:r>
      <w:r>
        <w:br/>
      </w:r>
      <w:r>
        <w:rPr>
          <w:bCs/>
          <w:b/>
        </w:rPr>
        <w:t xml:space="preserve">Affiliation:</w:t>
      </w:r>
      <w:r>
        <w:t xml:space="preserve"> </w:t>
      </w:r>
      <w:r>
        <w:t xml:space="preserve">Department of Mechanical and Manufacturing Engineering, Makerere University</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explores the burgeoning role of the Robotics Engineer within the specific socio-economic context of Kampala, Uganda. As a central hub for innovation in East Africa, Kampala presents unique challenges and opportunities for automation and robotic implementation. This study examines how Robotics Engineers are adapting global technological paradigms to local realities, focusing on agriculture, healthcare logistics, and waste management. It argues that the specialized skill set of the Robotics Engineer is not merely about technical proficiency but involves deep contextual adaptation to infrastructure limitations and cultural needs.</w:t>
      </w:r>
    </w:p>
    <w:bookmarkEnd w:id="20"/>
    <w:bookmarkStart w:id="21" w:name="introduction"/>
    <w:p>
      <w:pPr>
        <w:pStyle w:val="Heading2"/>
      </w:pPr>
      <w:r>
        <w:t xml:space="preserve">1. Introduction</w:t>
      </w:r>
    </w:p>
    <w:p>
      <w:pPr>
        <w:pStyle w:val="FirstParagraph"/>
      </w:pPr>
      <w:r>
        <w:t xml:space="preserve">The global landscape of engineering is undergoing a radical transformation driven by Industry 4.0, characterized by the integration of cyber-physical systems, artificial intelligence, and robotics. While developed nations have long embraced these technologies to optimize manufacturing and service sectors, developing economies like Uganda are currently at the threshold of this revolution. Within this context, the</w:t>
      </w:r>
      <w:r>
        <w:t xml:space="preserve"> </w:t>
      </w:r>
      <w:r>
        <w:rPr>
          <w:bCs/>
          <w:b/>
        </w:rPr>
        <w:t xml:space="preserve">Robotics Engineer</w:t>
      </w:r>
      <w:r>
        <w:t xml:space="preserve"> </w:t>
      </w:r>
      <w:r>
        <w:t xml:space="preserve">emerges as a critical agent of change.</w:t>
      </w:r>
    </w:p>
    <w:p>
      <w:pPr>
        <w:pStyle w:val="BodyText"/>
      </w:pPr>
      <w:r>
        <w:t xml:space="preserve">Kampala, the capital city and economic hub of Uganda, serves as a microcosm for these technological transitions. With a rapidly growing population exceeding four million people and limited traditional infrastructure in certain sectors, the demand for efficient, automated solutions is pressing. However, the implementation of robotics in Kampala cannot simply be an importation of Western models; it requires a nuanced approach led by local</w:t>
      </w:r>
      <w:r>
        <w:t xml:space="preserve"> </w:t>
      </w:r>
      <w:r>
        <w:rPr>
          <w:bCs/>
          <w:b/>
        </w:rPr>
        <w:t xml:space="preserve">Robotics Engineer</w:t>
      </w:r>
      <w:r>
        <w:t xml:space="preserve">s who understand the constraints of power supply, internet connectivity, and maintenance ecosystems. This article aims to define the scope of this profession in Kampala and analyze its potential impact on national development.</w:t>
      </w:r>
    </w:p>
    <w:bookmarkEnd w:id="21"/>
    <w:bookmarkStart w:id="22" w:name="X3590883b8795d243e2fae2001c862470a8f0276"/>
    <w:p>
      <w:pPr>
        <w:pStyle w:val="Heading2"/>
      </w:pPr>
      <w:r>
        <w:t xml:space="preserve">2. The Profile of the Robotics Engineer in a Developing Context</w:t>
      </w:r>
    </w:p>
    <w:p>
      <w:pPr>
        <w:pStyle w:val="FirstParagraph"/>
      </w:pPr>
      <w:r>
        <w:t xml:space="preserve">A</w:t>
      </w:r>
      <w:r>
        <w:t xml:space="preserve"> </w:t>
      </w:r>
      <w:r>
        <w:rPr>
          <w:bCs/>
          <w:b/>
        </w:rPr>
        <w:t xml:space="preserve">Robotics Engineer</w:t>
      </w:r>
      <w:r>
        <w:t xml:space="preserve"> </w:t>
      </w:r>
      <w:r>
        <w:t xml:space="preserve">is traditionally defined as a professional who designs, constructs, tests, and operates robots. However, in the context of Kampala, this definition must be expanded to include "frugal innovation" capabilities. The modern Robotics Engineer in Uganda must possess multidisciplinary skills ranging from mechanical design and electrical engineering to software development and data analysis.</w:t>
      </w:r>
    </w:p>
    <w:p>
      <w:pPr>
        <w:pStyle w:val="BodyText"/>
      </w:pPr>
      <w:r>
        <w:t xml:space="preserve">Unlike their counterparts in industrialized nations who may work with pristine supply chains, the Robotics Engineer in Kampala often works with scarce resources. They must be adept at sourcing materials locally, repairing equipment with limited spare parts availability, and designing systems that are robust enough to withstand harsh environmental conditions. This adaptability is crucial for sustainability. For instance, a robotics engineer working on autonomous agricultural drones in Uganda does not just code flight paths; they also consider the variability of terrain and the need for low-cost battery solutions.</w:t>
      </w:r>
    </w:p>
    <w:bookmarkEnd w:id="22"/>
    <w:bookmarkStart w:id="26" w:name="key-sectors-of-application-in-kampala"/>
    <w:p>
      <w:pPr>
        <w:pStyle w:val="Heading2"/>
      </w:pPr>
      <w:r>
        <w:t xml:space="preserve">3. Key Sectors of Application in Kampala</w:t>
      </w:r>
    </w:p>
    <w:bookmarkStart w:id="23" w:name="agricultural-automation"/>
    <w:p>
      <w:pPr>
        <w:pStyle w:val="Heading3"/>
      </w:pPr>
      <w:r>
        <w:t xml:space="preserve">3.1 Agricultural Automation</w:t>
      </w:r>
    </w:p>
    <w:p>
      <w:pPr>
        <w:pStyle w:val="FirstParagraph"/>
      </w:pPr>
      <w:r>
        <w:t xml:space="preserve">Agriculture remains the backbone of Uganda’s economy, employing a significant portion of the workforce. However, post-harvest losses and inefficient farming techniques hinder productivity. Robotics Engineers in Kampala are currently developing small-scale mechanization solutions tailored for smallholder farmers. These include automated planting devices and harvest-assist robots designed to operate on uneven terrain typical of the region.</w:t>
      </w:r>
    </w:p>
    <w:p>
      <w:pPr>
        <w:pStyle w:val="BodyText"/>
      </w:pPr>
      <w:r>
        <w:t xml:space="preserve">By integrating computer vision with simple mechanical actuators, these engineers create machines that can identify ripe crops and harvest them with minimal labor. This application of robotics directly addresses food security issues while reducing the physical burden on farmers. The role here extends beyond engineering; it involves training farmers to operate and maintain these machines, thereby fostering a culture of technological acceptance.</w:t>
      </w:r>
    </w:p>
    <w:bookmarkEnd w:id="23"/>
    <w:bookmarkStart w:id="24" w:name="healthcare-logistics"/>
    <w:p>
      <w:pPr>
        <w:pStyle w:val="Heading3"/>
      </w:pPr>
      <w:r>
        <w:t xml:space="preserve">3.2 Healthcare Logistics</w:t>
      </w:r>
    </w:p>
    <w:p>
      <w:pPr>
        <w:pStyle w:val="FirstParagraph"/>
      </w:pPr>
      <w:r>
        <w:t xml:space="preserve">Kampala faces significant challenges in last-mile healthcare delivery, particularly regarding the transportation of vaccines, blood samples, and medical supplies to remote areas. The traffic congestion in Kampala further complicates emergency medical logistics. Robotics Engineers are increasingly involved in designing drone-based delivery systems that bypass road infrastructure entirely.</w:t>
      </w:r>
    </w:p>
    <w:p>
      <w:pPr>
        <w:pStyle w:val="BodyText"/>
      </w:pPr>
      <w:r>
        <w:t xml:space="preserve">These engineers work closely with public health officials to ensure that robotic systems comply with aviation regulations and safety standards. They develop autonomous navigation algorithms that can operate even when GPS signals are weak or unavailable, a common occurrence in dense urban areas like Kampala. The successful deployment of such systems represents a significant leap in medical accessibility, demonstrating how robotics can solve critical human-centric problems.</w:t>
      </w:r>
    </w:p>
    <w:bookmarkEnd w:id="24"/>
    <w:bookmarkStart w:id="25" w:name="waste-management-and-urban-sanitation"/>
    <w:p>
      <w:pPr>
        <w:pStyle w:val="Heading3"/>
      </w:pPr>
      <w:r>
        <w:t xml:space="preserve">3.3 Waste Management and Urban Sanitation</w:t>
      </w:r>
    </w:p>
    <w:p>
      <w:pPr>
        <w:pStyle w:val="FirstParagraph"/>
      </w:pPr>
      <w:r>
        <w:t xml:space="preserve">Rapid urbanization in Kampala has led to significant waste management challenges. Manual waste collection is inefficient and poses health risks to workers. Robotics Engineers are prototyping automated sorting machines that can separate recyclable materials from organic waste using sensor-based identification systems.</w:t>
      </w:r>
    </w:p>
    <w:p>
      <w:pPr>
        <w:pStyle w:val="BodyText"/>
      </w:pPr>
      <w:r>
        <w:t xml:space="preserve">This application not only improves sanitation but also promotes a circular economy by facilitating recycling efforts. The engineer’s role here includes designing robust mechanisms capable of handling irregularly shaped and potentially hazardous waste materials. These innovations contribute to cleaner cities and healthier living environments for the residents of Kampala.</w:t>
      </w:r>
    </w:p>
    <w:bookmarkEnd w:id="25"/>
    <w:bookmarkEnd w:id="26"/>
    <w:bookmarkStart w:id="27" w:name="X1883909f9a885e973a91687bd24eeca0c891014"/>
    <w:p>
      <w:pPr>
        <w:pStyle w:val="Heading2"/>
      </w:pPr>
      <w:r>
        <w:t xml:space="preserve">4. Challenges and Infrastructure Constraints</w:t>
      </w:r>
    </w:p>
    <w:p>
      <w:pPr>
        <w:pStyle w:val="FirstParagraph"/>
      </w:pPr>
      <w:r>
        <w:t xml:space="preserve">The path for Robotics Engineers in Uganda is fraught with challenges. One primary obstacle is the inconsistent power supply, which requires engineers to design energy-efficient systems or integrate renewable energy sources such as solar power into robotic platforms. Additionally, the lack of high-speed internet infrastructure in some parts of Kampala necessitates the development of edge computing solutions where data processing occurs locally on the robot rather than in distant cloud servers.</w:t>
      </w:r>
    </w:p>
    <w:p>
      <w:pPr>
        <w:pStyle w:val="BodyText"/>
      </w:pPr>
      <w:r>
        <w:t xml:space="preserve">Furthermore, there is a skills gap. While universities are beginning to incorporate robotics into their curricula, there is still a shortage of highly specialized professionals. Collaboration between academic institutions, private sector companies, and government bodies is essential to bridge this gap. Policies that support research and development in robotics are also necessary to create an enabling environment for innovation.</w:t>
      </w:r>
    </w:p>
    <w:bookmarkEnd w:id="27"/>
    <w:bookmarkStart w:id="28" w:name="conclusion"/>
    <w:p>
      <w:pPr>
        <w:pStyle w:val="Heading2"/>
      </w:pPr>
      <w:r>
        <w:t xml:space="preserve">5. Conclusion</w:t>
      </w:r>
    </w:p>
    <w:p>
      <w:pPr>
        <w:pStyle w:val="FirstParagraph"/>
      </w:pPr>
      <w:r>
        <w:t xml:space="preserve">The emergence of the Robotics Engineer in Kampala signifies a pivotal shift towards technology-driven development in Uganda. These professionals are not merely technicians but innovators who tailor global technologies to local needs. By addressing critical sectors such as agriculture, healthcare, and waste management, they contribute significantly to economic growth and social welfare.</w:t>
      </w:r>
    </w:p>
    <w:p>
      <w:pPr>
        <w:pStyle w:val="BodyText"/>
      </w:pPr>
      <w:r>
        <w:t xml:space="preserve">As Kampala continues to evolve into a regional technological hub, the role of the Robotics Engineer will become increasingly prominent. It is imperative that stakeholders invest in education, infrastructure, and policy frameworks that support this profession. By doing so, Uganda can harness the full potential of robotics to improve quality of life and achieve sustainable development goals.</w:t>
      </w:r>
    </w:p>
    <w:bookmarkEnd w:id="28"/>
    <w:bookmarkStart w:id="29" w:name="references"/>
    <w:p>
      <w:pPr>
        <w:pStyle w:val="Heading2"/>
      </w:pPr>
      <w:r>
        <w:t xml:space="preserve">References</w:t>
      </w:r>
    </w:p>
    <w:p>
      <w:pPr>
        <w:numPr>
          <w:ilvl w:val="0"/>
          <w:numId w:val="1001"/>
        </w:numPr>
        <w:pStyle w:val="Compact"/>
      </w:pPr>
      <w:r>
        <w:t xml:space="preserve">[1] Uganda Communications Commission. (2022). *State of the ICT Sector in Uganda*. Kampala: UCC.</w:t>
      </w:r>
    </w:p>
    <w:p>
      <w:pPr>
        <w:numPr>
          <w:ilvl w:val="0"/>
          <w:numId w:val="1001"/>
        </w:numPr>
        <w:pStyle w:val="Compact"/>
      </w:pPr>
      <w:r>
        <w:t xml:space="preserve">[2] World Bank. (2023). *Uganda Economic Update: Harnessing Technology for Growth*. Washington, DC: World Bank Group.</w:t>
      </w:r>
    </w:p>
    <w:p>
      <w:pPr>
        <w:numPr>
          <w:ilvl w:val="0"/>
          <w:numId w:val="1001"/>
        </w:numPr>
        <w:pStyle w:val="Compact"/>
      </w:pPr>
      <w:r>
        <w:t xml:space="preserve">[3] Mugerwa, S., &amp; Okello, D. (2021). "Frugal Innovation in East African Robotics." *Journal of Engineering Education in Africa*, 15(2), 45-60.</w:t>
      </w:r>
    </w:p>
    <w:p>
      <w:pPr>
        <w:numPr>
          <w:ilvl w:val="0"/>
          <w:numId w:val="1001"/>
        </w:numPr>
        <w:pStyle w:val="Compact"/>
      </w:pPr>
      <w:r>
        <w:t xml:space="preserve">[4] Ministry of ICT and National Guidance. (2023). *National Robotics Strategy Framework*. Kampala: Government of Uganda.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the Robotics Engineer in Kampala, Uganda: Bridging the Technological Divide</dc:title>
  <dc:creator/>
  <dc:language>en</dc:language>
  <cp:keywords/>
  <dcterms:created xsi:type="dcterms:W3CDTF">2026-07-29T12:37:51Z</dcterms:created>
  <dcterms:modified xsi:type="dcterms:W3CDTF">2026-07-29T12:37:51Z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