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c146e0bca177acceecd6d15165eef6e2abc5bcc"/>
    <w:p>
      <w:pPr>
        <w:pStyle w:val="Heading1"/>
      </w:pPr>
      <w:r>
        <w:t xml:space="preserve">The Evolution and Strategic Role of Robotics Engineers in the United Arab Emirates Abu Dhabi</w:t>
      </w:r>
    </w:p>
    <w:p>
      <w:pPr>
        <w:pStyle w:val="FirstParagraph"/>
      </w:pPr>
      <w:r>
        <w:rPr>
          <w:bCs/>
          <w:b/>
        </w:rPr>
        <w:t xml:space="preserve">Abstract</w:t>
      </w:r>
    </w:p>
    <w:p>
      <w:pPr>
        <w:pStyle w:val="BodyText"/>
      </w:pPr>
      <w:r>
        <w:t xml:space="preserve">This article examines the burgeoning field of robotics engineering within the context of rapid technological transformation in the Middle East, with a specific focus on</w:t>
      </w:r>
      <w:r>
        <w:t xml:space="preserve"> </w:t>
      </w:r>
      <w:r>
        <w:rPr>
          <w:bCs/>
          <w:b/>
          <w:iCs/>
          <w:i/>
        </w:rPr>
        <w:t xml:space="preserve">United Arab Emirates Abu Dhabi</w:t>
      </w:r>
      <w:r>
        <w:t xml:space="preserve">. As</w:t>
      </w:r>
      <w:r>
        <w:t xml:space="preserve"> </w:t>
      </w:r>
      <w:r>
        <w:rPr>
          <w:bCs/>
          <w:b/>
          <w:iCs/>
          <w:i/>
        </w:rPr>
        <w:t xml:space="preserve">Abu Dhabi</w:t>
      </w:r>
      <w:r>
        <w:t xml:space="preserve"> </w:t>
      </w:r>
      <w:r>
        <w:t xml:space="preserve">positions itself as a global hub for innovation and sustainable development, the demand for skilled professionals capable of designing, constructing, and maintaining autonomous systems has reached unprecedented levels. This paper analyzes the critical role of the</w:t>
      </w:r>
      <w:r>
        <w:t xml:space="preserve"> </w:t>
      </w:r>
      <w:r>
        <w:rPr>
          <w:bCs/>
          <w:b/>
          <w:iCs/>
          <w:i/>
        </w:rPr>
        <w:t xml:space="preserve">Robotics Engineer</w:t>
      </w:r>
      <w:r>
        <w:t xml:space="preserve"> </w:t>
      </w:r>
      <w:r>
        <w:t xml:space="preserve">in achieving national strategic goals outlined in Vision 2030. By exploring current industry applications—from smart city infrastructure to healthcare automation—and discussing educational initiatives aimed at localizing talent, this study highlights how</w:t>
      </w:r>
      <w:r>
        <w:t xml:space="preserve"> </w:t>
      </w:r>
      <w:r>
        <w:rPr>
          <w:bCs/>
          <w:b/>
          <w:iCs/>
          <w:i/>
        </w:rPr>
        <w:t xml:space="preserve">United Arab Emirates Abu Dhabi</w:t>
      </w:r>
      <w:r>
        <w:t xml:space="preserve"> </w:t>
      </w:r>
      <w:r>
        <w:t xml:space="preserve">is fostering a robust ecosystem for robotics innovation.</w:t>
      </w:r>
    </w:p>
    <w:p>
      <w:pPr>
        <w:pStyle w:val="BodyText"/>
      </w:pPr>
      <w:r>
        <w:t xml:space="preserve">Keywords:</w:t>
      </w:r>
      <w:r>
        <w:t xml:space="preserve"> </w:t>
      </w:r>
      <w:r>
        <w:t xml:space="preserve">Robotics Engineer, United Arab Emirates Abu Dhabi, Automation, Smart Cities, Engineering Education, Industrial Innovation.</w:t>
      </w:r>
    </w:p>
    <w:p>
      <w:pPr>
        <w:pStyle w:val="BodyText"/>
      </w:pPr>
      <w:r>
        <w:t xml:space="preserve">The global landscape of engineering is undergoing a seismic shift driven by the Fourth Industrial Revolution (Industry 40). Central to this transformation is robotics, a discipline that integrates mechanical engineering, electronics, computer science, and artificial intelligence. In the context of the</w:t>
      </w:r>
      <w:r>
        <w:t xml:space="preserve"> </w:t>
      </w:r>
      <w:r>
        <w:rPr>
          <w:bCs/>
          <w:b/>
          <w:iCs/>
          <w:i/>
        </w:rPr>
        <w:t xml:space="preserve">United Arab Emirates Abu Dhabi</w:t>
      </w:r>
      <w:r>
        <w:t xml:space="preserve">, this technological wave presents both challenges and immense opportunities. The</w:t>
      </w:r>
      <w:r>
        <w:t xml:space="preserve"> </w:t>
      </w:r>
      <w:r>
        <w:rPr>
          <w:bCs/>
          <w:b/>
          <w:iCs/>
          <w:i/>
        </w:rPr>
        <w:t xml:space="preserve">United Arab Emirates Abu Dhabi</w:t>
      </w:r>
      <w:r>
        <w:t xml:space="preserve"> </w:t>
      </w:r>
      <w:r>
        <w:t xml:space="preserve">has long been recognized for its visionary infrastructure projects and economic diversification strategies aimed at reducing reliance on hydrocarbon resources. Today, the focus has shifted heavily toward knowledge-based economies where technology serves as the primary driver of growth.</w:t>
      </w:r>
    </w:p>
    <w:p>
      <w:pPr>
        <w:pStyle w:val="BodyText"/>
      </w:pPr>
      <w:r>
        <w:t xml:space="preserve">Within this framework, the</w:t>
      </w:r>
      <w:r>
        <w:t xml:space="preserve"> </w:t>
      </w:r>
      <w:r>
        <w:rPr>
          <w:bCs/>
          <w:b/>
          <w:iCs/>
          <w:i/>
        </w:rPr>
        <w:t xml:space="preserve">Robotics Engineer</w:t>
      </w:r>
      <w:r>
        <w:t xml:space="preserve"> </w:t>
      </w:r>
      <w:r>
        <w:t xml:space="preserve">emerges not merely as a technician but as a strategic asset. These professionals are tasked with creating intelligent systems that enhance efficiency, safety, and sustainability across various sectors including energy, transportation, healthcare, and public services. The</w:t>
      </w:r>
      <w:r>
        <w:t xml:space="preserve"> </w:t>
      </w:r>
      <w:r>
        <w:rPr>
          <w:bCs/>
          <w:b/>
          <w:iCs/>
          <w:i/>
        </w:rPr>
        <w:t xml:space="preserve">United Arab Emirates Abu Dhabi</w:t>
      </w:r>
      <w:r>
        <w:t xml:space="preserve"> </w:t>
      </w:r>
      <w:r>
        <w:t xml:space="preserve">government has explicitly recognized the importance of this role through various initiatives designed to attract top-tier talent and cultivate local expertise. This article explores the multifaceted responsibilities of the</w:t>
      </w:r>
      <w:r>
        <w:t xml:space="preserve"> </w:t>
      </w:r>
      <w:r>
        <w:rPr>
          <w:bCs/>
          <w:b/>
          <w:iCs/>
          <w:i/>
        </w:rPr>
        <w:t xml:space="preserve">Robotics Engineer</w:t>
      </w:r>
      <w:r>
        <w:t xml:space="preserve">, their contribution to the societal goals of</w:t>
      </w:r>
      <w:r>
        <w:t xml:space="preserve"> </w:t>
      </w:r>
      <w:r>
        <w:rPr>
          <w:bCs/>
          <w:b/>
          <w:iCs/>
          <w:i/>
        </w:rPr>
        <w:t xml:space="preserve">United Arab Emirates Abu Dhabi</w:t>
      </w:r>
      <w:r>
        <w:t xml:space="preserve">, and future trends that will define this profession in the region.</w:t>
      </w:r>
    </w:p>
    <w:p>
      <w:pPr>
        <w:pStyle w:val="BodyText"/>
      </w:pPr>
      <w:r>
        <w:t xml:space="preserve">The economic trajectory of the</w:t>
      </w:r>
      <w:r>
        <w:t xml:space="preserve"> </w:t>
      </w:r>
      <w:r>
        <w:rPr>
          <w:bCs/>
          <w:b/>
          <w:iCs/>
          <w:i/>
        </w:rPr>
        <w:t xml:space="preserve">United Arab Emirates Abu Dhabi</w:t>
      </w:r>
      <w:r>
        <w:t xml:space="preserve"> </w:t>
      </w:r>
      <w:r>
        <w:t xml:space="preserve">is deeply intertwined with its national vision to become a leading global business, tourism, and investment destination. A cornerstone of this strategy is the adoption of advanced technologies to improve productivity and quality of life. The</w:t>
      </w:r>
      <w:r>
        <w:t xml:space="preserve"> </w:t>
      </w:r>
      <w:r>
        <w:rPr>
          <w:bCs/>
          <w:b/>
          <w:iCs/>
          <w:i/>
        </w:rPr>
        <w:t xml:space="preserve">Abu Dhabi Economic Vision 2030</w:t>
      </w:r>
      <w:r>
        <w:t xml:space="preserve"> </w:t>
      </w:r>
      <w:r>
        <w:t xml:space="preserve">emphasizes innovation as a key pillar for sustainable development. In this environment, the</w:t>
      </w:r>
      <w:r>
        <w:t xml:space="preserve"> </w:t>
      </w:r>
      <w:r>
        <w:rPr>
          <w:bCs/>
          <w:b/>
          <w:iCs/>
          <w:i/>
        </w:rPr>
        <w:t xml:space="preserve">Robotics Engineer</w:t>
      </w:r>
      <w:r>
        <w:t xml:space="preserve"> </w:t>
      </w:r>
      <w:r>
        <w:t xml:space="preserve">plays a pivotal role in implementing solutions that align with these broad objectives.</w:t>
      </w:r>
    </w:p>
    <w:p>
      <w:pPr>
        <w:pStyle w:val="BodyText"/>
      </w:pPr>
      <w:r>
        <w:t xml:space="preserve">The</w:t>
      </w:r>
      <w:r>
        <w:t xml:space="preserve"> </w:t>
      </w:r>
      <w:r>
        <w:rPr>
          <w:bCs/>
          <w:b/>
          <w:iCs/>
          <w:i/>
        </w:rPr>
        <w:t xml:space="preserve">United Arab Emirates Abu Dhabi</w:t>
      </w:r>
      <w:r>
        <w:t xml:space="preserve">, particularly through entities like the Abu Dhabi Department of Economic Development (ADDED) and various free zones such as Masdar City, provides fertile ground for robotics startups and established multinational corporations alike. Masdar City, often cited as one of the most ambitious sustainable urban developments in the world, relies heavily on autonomous vehicles, smart grids, and robotic maintenance systems. The</w:t>
      </w:r>
      <w:r>
        <w:t xml:space="preserve"> </w:t>
      </w:r>
      <w:r>
        <w:rPr>
          <w:bCs/>
          <w:b/>
          <w:iCs/>
          <w:i/>
        </w:rPr>
        <w:t xml:space="preserve">Robotics Engineer</w:t>
      </w:r>
      <w:r>
        <w:t xml:space="preserve"> </w:t>
      </w:r>
      <w:r>
        <w:t xml:space="preserve">is instrumental in designing these systems to ensure they meet rigorous standards for energy efficiency and environmental impact. By integrating robotics into daily operations,</w:t>
      </w:r>
      <w:r>
        <w:t xml:space="preserve"> </w:t>
      </w:r>
      <w:r>
        <w:rPr>
          <w:bCs/>
          <w:b/>
          <w:iCs/>
          <w:i/>
        </w:rPr>
        <w:t xml:space="preserve">United Arab Emirates Abu Dhabi</w:t>
      </w:r>
      <w:r>
        <w:t xml:space="preserve"> </w:t>
      </w:r>
      <w:r>
        <w:t xml:space="preserve">reduces operational costs while enhancing the reliability of its critical infrastructure.</w:t>
      </w:r>
    </w:p>
    <w:p>
      <w:pPr>
        <w:pStyle w:val="BodyText"/>
      </w:pPr>
      <w:r>
        <w:t xml:space="preserve">The application of robotics in</w:t>
      </w:r>
      <w:r>
        <w:t xml:space="preserve"> </w:t>
      </w:r>
      <w:r>
        <w:rPr>
          <w:bCs/>
          <w:b/>
          <w:iCs/>
          <w:i/>
        </w:rPr>
        <w:t xml:space="preserve">United Arab Emirates Abu Dhabi</w:t>
      </w:r>
      <w:r>
        <w:t xml:space="preserve"> </w:t>
      </w:r>
      <w:r>
        <w:t xml:space="preserve">spans multiple industries, each requiring specialized skills from the</w:t>
      </w:r>
      <w:r>
        <w:t xml:space="preserve"> </w:t>
      </w:r>
      <w:r>
        <w:rPr>
          <w:bCs/>
          <w:b/>
          <w:iCs/>
          <w:i/>
        </w:rPr>
        <w:t xml:space="preserve">Robotics Engineer</w:t>
      </w:r>
      <w:r>
        <w:t xml:space="preserve">. Understanding these sectors provides insight into the diverse skill sets required and the broad impact of this profession.</w:t>
      </w:r>
    </w:p>
    <w:p>
      <w:pPr>
        <w:pStyle w:val="BodyText"/>
      </w:pPr>
      <w:r>
        <w:t xml:space="preserve">The healthcare sector in</w:t>
      </w:r>
      <w:r>
        <w:t xml:space="preserve"> </w:t>
      </w:r>
      <w:r>
        <w:rPr>
          <w:bCs/>
          <w:b/>
          <w:iCs/>
          <w:i/>
        </w:rPr>
        <w:t xml:space="preserve">United Arab Emirates Abu Dhabi</w:t>
      </w:r>
      <w:r>
        <w:t xml:space="preserve"> </w:t>
      </w:r>
      <w:r>
        <w:t xml:space="preserve">is witnessing a significant integration of robotic technologies to improve patient outcomes and operational efficiency. Hospitals are increasingly adopting surgical robots that offer precision beyond human capabilities, as well as automated logistics systems for transporting medications and supplies within medical facilities. The</w:t>
      </w:r>
      <w:r>
        <w:t xml:space="preserve"> </w:t>
      </w:r>
      <w:r>
        <w:rPr>
          <w:bCs/>
          <w:b/>
          <w:iCs/>
          <w:i/>
        </w:rPr>
        <w:t xml:space="preserve">Robotics Engineer</w:t>
      </w:r>
      <w:r>
        <w:t xml:space="preserve"> </w:t>
      </w:r>
      <w:r>
        <w:t xml:space="preserve">in this field must possess a deep understanding of biomedical ethics, safety protocols, and complex mechanical design. Their work ensures that robotic assistants can navigate crowded hospital environments safely and perform delicate tasks with minimal error margins.</w:t>
      </w:r>
    </w:p>
    <w:p>
      <w:pPr>
        <w:pStyle w:val="BodyText"/>
      </w:pPr>
      <w:r>
        <w:rPr>
          <w:bCs/>
          <w:b/>
        </w:rPr>
        <w:t xml:space="preserve">United Arab Emirates Abu Dhabi</w:t>
      </w:r>
      <w:r>
        <w:t xml:space="preserve">, the energy sector represents a major employer for</w:t>
      </w:r>
      <w:r>
        <w:t xml:space="preserve"> </w:t>
      </w:r>
      <w:r>
        <w:rPr>
          <w:bCs/>
          <w:b/>
          <w:iCs/>
          <w:i/>
        </w:rPr>
        <w:t xml:space="preserve">Robotics Engineers</w:t>
      </w:r>
      <w:r>
        <w:t xml:space="preserve">. As the region transitions towards cleaner energy sources, including solar and hydrogen, new challenges arise that require automated solutions. Robotics engineers design inspection robots for pipelines and offshore platforms to detect leaks or structural weaknesses without risking human safety. Furthermore, in the realm of renewable energy,</w:t>
      </w:r>
      <w:r>
        <w:t xml:space="preserve"> </w:t>
      </w:r>
      <w:r>
        <w:rPr>
          <w:bCs/>
          <w:b/>
          <w:iCs/>
          <w:i/>
        </w:rPr>
        <w:t xml:space="preserve">Abu Dhabi</w:t>
      </w:r>
      <w:r>
        <w:t xml:space="preserve"> </w:t>
      </w:r>
      <w:r>
        <w:t xml:space="preserve">is investing heavily in large-scale solar farms where robotic cleaning systems maintain panel efficiency by removing dust and sand accumulation—a common issue in arid climates.</w:t>
      </w:r>
    </w:p>
    <w:p>
      <w:pPr>
        <w:pStyle w:val="BodyText"/>
      </w:pPr>
      <w:r>
        <w:t xml:space="preserve">The concept of the smart city is central to</w:t>
      </w:r>
      <w:r>
        <w:t xml:space="preserve"> </w:t>
      </w:r>
      <w:r>
        <w:rPr>
          <w:bCs/>
          <w:b/>
          <w:iCs/>
          <w:i/>
        </w:rPr>
        <w:t xml:space="preserve">Abu Dhabi’s</w:t>
      </w:r>
      <w:r>
        <w:t xml:space="preserve"> </w:t>
      </w:r>
      <w:r>
        <w:t xml:space="preserve">urban planning strategy. This involves the deployment of autonomous vehicles, drones for surveillance and delivery, and automated waste management systems. The</w:t>
      </w:r>
      <w:r>
        <w:t xml:space="preserve"> </w:t>
      </w:r>
      <w:r>
        <w:rPr>
          <w:bCs/>
          <w:b/>
          <w:iCs/>
          <w:i/>
        </w:rPr>
        <w:t xml:space="preserve">Robotics Engineer</w:t>
      </w:r>
      <w:r>
        <w:t xml:space="preserve"> </w:t>
      </w:r>
      <w:r>
        <w:t xml:space="preserve">collaborates with data scientists and urban planners to create interconnected networks where robots communicate with traffic lights, building management systems, and citizen mobile applications. For instance, the integration of drone technology in</w:t>
      </w:r>
      <w:r>
        <w:t xml:space="preserve"> </w:t>
      </w:r>
      <w:r>
        <w:rPr>
          <w:bCs/>
          <w:b/>
          <w:iCs/>
          <w:i/>
        </w:rPr>
        <w:t xml:space="preserve">United Arab Emirates Abu Dhabi</w:t>
      </w:r>
      <w:r>
        <w:t xml:space="preserve">'s emergency response units requires engineers who can optimize flight paths and sensor data processing in real-time.</w:t>
      </w:r>
    </w:p>
    <w:p>
      <w:pPr>
        <w:pStyle w:val="BodyText"/>
      </w:pPr>
      <w:r>
        <w:rPr>
          <w:bCs/>
          <w:b/>
        </w:rPr>
        <w:t xml:space="preserve">United Arab Emirates Abu Dhabi</w:t>
      </w:r>
      <w:r>
        <w:t xml:space="preserve"> </w:t>
      </w:r>
      <w:r>
        <w:t xml:space="preserve">has launched comprehensive educational initiatives aimed at developing a homegrown workforce of</w:t>
      </w:r>
      <w:r>
        <w:t xml:space="preserve"> </w:t>
      </w:r>
      <w:r>
        <w:rPr>
          <w:bCs/>
          <w:b/>
          <w:iCs/>
          <w:i/>
        </w:rPr>
        <w:t xml:space="preserve">Robotics Engineers</w:t>
      </w:r>
      <w:r>
        <w:t xml:space="preserve">. Universities such as Khalifa University and NYU Abu Dhabi offer specialized programs in mechatronics, artificial intelligence, and robotics. These academic institutions partner with industry leaders to provide students with hands-on experience through research labs and internships.</w:t>
      </w:r>
    </w:p>
    <w:p>
      <w:pPr>
        <w:pStyle w:val="BodyText"/>
      </w:pPr>
      <w:r>
        <w:rPr>
          <w:bCs/>
          <w:b/>
        </w:rPr>
        <w:t xml:space="preserve">United Arab Emirates Abu Dhabi</w:t>
      </w:r>
      <w:r>
        <w:t xml:space="preserve"> </w:t>
      </w:r>
      <w:r>
        <w:t xml:space="preserve">government encourages lifelong learning and upskilling for existing engineers. Programs focused on AI ethics, machine learning algorithms, and advanced manufacturing techniques are widely promoted. This educational push ensures that the local talent pool is not only sufficient in number but also possesses the high-level competencies needed to innovate rather than simply operate imported technologies. By nurturing local</w:t>
      </w:r>
      <w:r>
        <w:t xml:space="preserve"> </w:t>
      </w:r>
      <w:r>
        <w:rPr>
          <w:bCs/>
          <w:b/>
          <w:iCs/>
          <w:i/>
        </w:rPr>
        <w:t xml:space="preserve">Robotics Engineers</w:t>
      </w:r>
      <w:r>
        <w:t xml:space="preserve">,</w:t>
      </w:r>
      <w:r>
        <w:t xml:space="preserve"> </w:t>
      </w:r>
      <w:r>
        <w:rPr>
          <w:bCs/>
          <w:b/>
          <w:iCs/>
          <w:i/>
        </w:rPr>
        <w:t xml:space="preserve">Abu Dhabi</w:t>
      </w:r>
      <w:r>
        <w:t xml:space="preserve"> </w:t>
      </w:r>
      <w:r>
        <w:t xml:space="preserve">strengthens its national sovereignty over critical technological infrastructure.</w:t>
      </w:r>
    </w:p>
    <w:p>
      <w:pPr>
        <w:pStyle w:val="BodyText"/>
      </w:pPr>
      <w:r>
        <w:rPr>
          <w:bCs/>
          <w:b/>
        </w:rPr>
        <w:t xml:space="preserve">Robotics Engineer</w:t>
      </w:r>
      <w:r>
        <w:t xml:space="preserve"> </w:t>
      </w:r>
      <w:r>
        <w:t xml:space="preserve">in</w:t>
      </w:r>
      <w:r>
        <w:t xml:space="preserve"> </w:t>
      </w:r>
      <w:r>
        <w:rPr>
          <w:bCs/>
          <w:b/>
          <w:iCs/>
          <w:i/>
        </w:rPr>
        <w:t xml:space="preserve">United Arab Emirates Abu Dhabi</w:t>
      </w:r>
      <w:r>
        <w:t xml:space="preserve">. These include the rapid pace of technological change, which requires constant adaptation and learning, as well as ethical considerations regarding job displacement due to automation. Additionally, cybersecurity becomes a paramount concern as robotic systems become more connected. The</w:t>
      </w:r>
      <w:r>
        <w:t xml:space="preserve"> </w:t>
      </w:r>
      <w:r>
        <w:rPr>
          <w:bCs/>
          <w:b/>
          <w:iCs/>
          <w:i/>
        </w:rPr>
        <w:t xml:space="preserve">Robotics Engineer</w:t>
      </w:r>
      <w:r>
        <w:t xml:space="preserve"> </w:t>
      </w:r>
      <w:r>
        <w:t xml:space="preserve">must therefore be adept at securing networks against cyber threats that could compromise physical safety.</w:t>
      </w:r>
    </w:p>
    <w:p>
      <w:pPr>
        <w:pStyle w:val="BodyText"/>
      </w:pPr>
      <w:r>
        <w:rPr>
          <w:bCs/>
          <w:b/>
        </w:rPr>
        <w:t xml:space="preserve">United Arab Emirates Abu Dhabi</w:t>
      </w:r>
      <w:r>
        <w:t xml:space="preserve"> </w:t>
      </w:r>
      <w:r>
        <w:t xml:space="preserve">will likely see greater emphasis on human-robot collaboration (cobots). Instead of replacing humans entirely, robots will augment human capabilities in construction, manufacturing, and service industries. The</w:t>
      </w:r>
      <w:r>
        <w:t xml:space="preserve"> </w:t>
      </w:r>
      <w:r>
        <w:rPr>
          <w:bCs/>
          <w:b/>
          <w:iCs/>
          <w:i/>
        </w:rPr>
        <w:t xml:space="preserve">Robotics Engineer</w:t>
      </w:r>
      <w:r>
        <w:t xml:space="preserve"> </w:t>
      </w:r>
      <w:r>
        <w:t xml:space="preserve">of the future will need to design interfaces that are intuitive and collaborative. Moreover, as</w:t>
      </w:r>
      <w:r>
        <w:t xml:space="preserve"> </w:t>
      </w:r>
      <w:r>
        <w:rPr>
          <w:bCs/>
          <w:b/>
          <w:iCs/>
          <w:i/>
        </w:rPr>
        <w:t xml:space="preserve">Abu Dhabi</w:t>
      </w:r>
      <w:r>
        <w:t xml:space="preserve"> </w:t>
      </w:r>
      <w:r>
        <w:t xml:space="preserve">hosts international exhibitions like Expo City Abu Dhabi continues to inspire global innovation, the city aims to be a testbed for cutting-edge robotic applications ranging from space exploration technologies to advanced environmental monitoring systems.</w:t>
      </w:r>
    </w:p>
    <w:p>
      <w:pPr>
        <w:pStyle w:val="BodyText"/>
      </w:pPr>
      <w:r>
        <w:t xml:space="preserve">In conclusion, the</w:t>
      </w:r>
      <w:r>
        <w:t xml:space="preserve"> </w:t>
      </w:r>
      <w:r>
        <w:rPr>
          <w:bCs/>
          <w:b/>
          <w:iCs/>
          <w:i/>
        </w:rPr>
        <w:t xml:space="preserve">Robotics Engineer</w:t>
      </w:r>
      <w:r>
        <w:t xml:space="preserve"> </w:t>
      </w:r>
      <w:r>
        <w:t xml:space="preserve">is a cornerstone of modern technological advancement in the</w:t>
      </w:r>
      <w:r>
        <w:t xml:space="preserve"> </w:t>
      </w:r>
      <w:r>
        <w:rPr>
          <w:bCs/>
          <w:b/>
          <w:iCs/>
          <w:i/>
        </w:rPr>
        <w:t xml:space="preserve">United Arab Emirates Abu Dhabi</w:t>
      </w:r>
      <w:r>
        <w:t xml:space="preserve">. From enhancing healthcare delivery to optimizing energy usage and building smart cities, their contributions are vital to realizing the ambitious goals of national development. The</w:t>
      </w:r>
      <w:r>
        <w:t xml:space="preserve"> </w:t>
      </w:r>
      <w:r>
        <w:rPr>
          <w:bCs/>
          <w:b/>
          <w:iCs/>
          <w:i/>
        </w:rPr>
        <w:t xml:space="preserve">United Arab Emirates Abu Dhabi</w:t>
      </w:r>
      <w:r>
        <w:t xml:space="preserve"> </w:t>
      </w:r>
      <w:r>
        <w:t xml:space="preserve">provides a supportive ecosystem through strategic vision, investment in education, and regulatory frameworks that encourage innovation. As technology continues to evolve, so too will the role of the</w:t>
      </w:r>
      <w:r>
        <w:t xml:space="preserve"> </w:t>
      </w:r>
      <w:r>
        <w:rPr>
          <w:bCs/>
          <w:b/>
          <w:iCs/>
          <w:i/>
        </w:rPr>
        <w:t xml:space="preserve">Robotics Engineer</w:t>
      </w:r>
      <w:r>
        <w:t xml:space="preserve">, requiring continuous learning and adaptation. By empowering this professional class,</w:t>
      </w:r>
      <w:r>
        <w:t xml:space="preserve"> </w:t>
      </w:r>
      <w:r>
        <w:rPr>
          <w:bCs/>
          <w:b/>
          <w:iCs/>
          <w:i/>
        </w:rPr>
        <w:t xml:space="preserve">Abu Dhabi</w:t>
      </w:r>
      <w:r>
        <w:t xml:space="preserve"> </w:t>
      </w:r>
      <w:r>
        <w:t xml:space="preserve">secures its position at the forefront of global technological leadership, ensuring a sustainable and prosperous future for generations to come.</w:t>
      </w:r>
    </w:p>
    <w:p>
      <w:pPr>
        <w:numPr>
          <w:ilvl w:val="0"/>
          <w:numId w:val="1001"/>
        </w:numPr>
        <w:pStyle w:val="Compact"/>
      </w:pPr>
      <w:r>
        <w:t xml:space="preserve">Government of Abu Dhabi. (2019).</w:t>
      </w:r>
      <w:r>
        <w:t xml:space="preserve"> </w:t>
      </w:r>
      <w:r>
        <w:rPr>
          <w:iCs/>
          <w:i/>
        </w:rPr>
        <w:t xml:space="preserve">Abu Dhabi Economic Vision 2030</w:t>
      </w:r>
      <w:r>
        <w:t xml:space="preserve">. Department of Economic Development.</w:t>
      </w:r>
    </w:p>
    <w:p>
      <w:pPr>
        <w:numPr>
          <w:ilvl w:val="0"/>
          <w:numId w:val="1001"/>
        </w:numPr>
        <w:pStyle w:val="Compact"/>
      </w:pPr>
      <w:r>
        <w:t xml:space="preserve">Masdar City Official Website. (2023).</w:t>
      </w:r>
      <w:r>
        <w:t xml:space="preserve"> </w:t>
      </w:r>
      <w:r>
        <w:rPr>
          <w:iCs/>
          <w:i/>
        </w:rPr>
        <w:t xml:space="preserve">Sustainable Urban Development and Robotics Applications</w:t>
      </w:r>
      <w:r>
        <w:t xml:space="preserve">.</w:t>
      </w:r>
    </w:p>
    <w:p>
      <w:pPr>
        <w:numPr>
          <w:ilvl w:val="0"/>
          <w:numId w:val="1001"/>
        </w:numPr>
        <w:pStyle w:val="Compact"/>
      </w:pPr>
      <w:r>
        <w:t xml:space="preserve">Khalifa University. (2024).</w:t>
      </w:r>
      <w:r>
        <w:t xml:space="preserve"> </w:t>
      </w:r>
      <w:r>
        <w:rPr>
          <w:iCs/>
          <w:i/>
        </w:rPr>
        <w:t xml:space="preserve">Campus Center for Autonomous Transportation Systems: Annual Report</w:t>
      </w:r>
      <w:r>
        <w:t xml:space="preserve">.</w:t>
      </w:r>
    </w:p>
    <w:p>
      <w:pPr>
        <w:numPr>
          <w:ilvl w:val="0"/>
          <w:numId w:val="1001"/>
        </w:numPr>
        <w:pStyle w:val="Compact"/>
      </w:pPr>
      <w:r>
        <w:t xml:space="preserve">National Institute of Artificial Intelligence. (2023).</w:t>
      </w:r>
      <w:r>
        <w:t xml:space="preserve"> </w:t>
      </w:r>
      <w:r>
        <w:rPr>
          <w:iCs/>
          <w:i/>
        </w:rPr>
        <w:t xml:space="preserve">Strategic Plan for AI and Robotics in the UAE</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Robotics Engineers in the United Arab Emirates Abu Dhabi</dc:title>
  <dc:creator/>
  <dc:language>en</dc:language>
  <cp:keywords/>
  <dcterms:created xsi:type="dcterms:W3CDTF">2026-07-29T17:58:11Z</dcterms:created>
  <dcterms:modified xsi:type="dcterms:W3CDTF">2026-07-29T17:58:11Z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