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China</w:t>
      </w:r>
      <w:r>
        <w:t xml:space="preserve"> </w:t>
      </w:r>
      <w:r>
        <w:t xml:space="preserve">Guangzhou:</w:t>
      </w:r>
      <w:r>
        <w:t xml:space="preserve"> </w:t>
      </w:r>
      <w:r>
        <w:t xml:space="preserve">Strategic</w:t>
      </w:r>
      <w:r>
        <w:t xml:space="preserve"> </w:t>
      </w:r>
      <w:r>
        <w:t xml:space="preserve">Implications</w:t>
      </w:r>
      <w:r>
        <w:t xml:space="preserve"> </w:t>
      </w:r>
      <w:r>
        <w:t xml:space="preserve">for</w:t>
      </w:r>
      <w:r>
        <w:t xml:space="preserve"> </w:t>
      </w:r>
      <w:r>
        <w:t xml:space="preserve">Market</w:t>
      </w:r>
      <w:r>
        <w:t xml:space="preserve"> </w:t>
      </w:r>
      <w:r>
        <w:t xml:space="preserve">Penetration</w:t>
      </w:r>
    </w:p>
    <w:p>
      <w:pPr>
        <w:pStyle w:val="FirstParagraph"/>
      </w:pPr>
      <w:r>
        <w:t xml:space="preserve">```html</w:t>
      </w:r>
    </w:p>
    <w:bookmarkStart w:id="28" w:name="Xfcd35fbba4a3ce235a912898f1a9e2ace9e5ab7"/>
    <w:p>
      <w:pPr>
        <w:pStyle w:val="Heading1"/>
      </w:pPr>
      <w:r>
        <w:t xml:space="preserve">The Evolution of the Sales Executive Role in China Guangzhou:</w:t>
      </w:r>
      <w:r>
        <w:br/>
      </w:r>
      <w:r>
        <w:t xml:space="preserve">Strategic Implications for Market Penetration</w:t>
      </w:r>
    </w:p>
    <w:p>
      <w:pPr>
        <w:pStyle w:val="FirstParagraph"/>
      </w:pPr>
      <w:r>
        <w:rPr>
          <w:bCs/>
          <w:b/>
        </w:rPr>
        <w:t xml:space="preserve">Abstract</w:t>
      </w:r>
    </w:p>
    <w:p>
      <w:pPr>
        <w:pStyle w:val="BodyText"/>
      </w:pPr>
      <w:r>
        <w:t xml:space="preserve">This article examines the critical transformation of the Sales Executive position within the dynamic commercial landscape of China Guangzhou. As one of China’s most significant hubs for international trade and manufacturing, Guangzhou presents unique challenges and opportunities for sales professionals. This study analyzes how modern Sales Executives must adapt their strategies to leverage local digital ecosystems, navigate complex regulatory environments, and build sustainable relationships in this pivotal southern Chinese metropolis.</w:t>
      </w:r>
    </w:p>
    <w:p>
      <w:pPr>
        <w:pStyle w:val="BodyText"/>
      </w:pPr>
      <w:r>
        <w:rPr>
          <w:bCs/>
          <w:b/>
        </w:rPr>
        <w:t xml:space="preserve">Introduction</w:t>
      </w:r>
    </w:p>
    <w:p>
      <w:pPr>
        <w:pStyle w:val="BodyText"/>
      </w:pPr>
      <w:r>
        <w:t xml:space="preserve">The global economic landscape is shifting rapidly, with emerging markets playing an increasingly dominant role in international trade. Among these markets, China Guangzhou stands out as a commercial powerhouse. Historically known as the starting point of the Maritime Silk Road, modern Guangzhou has evolved into a critical node for global supply chains and B2B transactions. At the heart of this economic engine is the Sales Executive, a professional whose role has transcended traditional transactional duties to become strategic architects of market entry and expansion.</w:t>
      </w:r>
    </w:p>
    <w:p>
      <w:pPr>
        <w:pStyle w:val="BodyText"/>
      </w:pPr>
      <w:r>
        <w:t xml:space="preserve">This article explores the multifaceted responsibilities of the Sales Executive in Guangzhou, emphasizing how cultural nuances, technological integration, and regulatory compliance define success in this region. By understanding these dynamics, organizations can better structure their sales teams to capitalize on Guangzhou’s unique market potential.</w:t>
      </w:r>
    </w:p>
    <w:bookmarkStart w:id="20" w:name="the-strategic-context-of-china-guangzhou"/>
    <w:p>
      <w:pPr>
        <w:pStyle w:val="Heading2"/>
      </w:pPr>
      <w:r>
        <w:t xml:space="preserve">The Strategic Context of China Guangzhou</w:t>
      </w:r>
    </w:p>
    <w:p>
      <w:pPr>
        <w:pStyle w:val="FirstParagraph"/>
      </w:pPr>
      <w:r>
        <w:t xml:space="preserve">To understand the role of the Sales Executive, one must first contextualize the environment of China Guangzhou. The city serves as the capital of Guangdong Province and is a major center for foreign trade. It hosts one of the largest trade fairs in Asia, including the Canton Fair (China Import and Export Fair), which attracts hundreds of thousands visitors annually from around the world. For any organization aiming to penetrate this market, Guangzhou is not merely a location but a gateway.</w:t>
      </w:r>
    </w:p>
    <w:p>
      <w:pPr>
        <w:pStyle w:val="BodyText"/>
      </w:pPr>
      <w:r>
        <w:t xml:space="preserve">The economic policy framework in China has also evolved significantly. The push towards high-quality development and domestic circulation requires Sales Executives to be more than just order-takers; they must become consultants who understand local consumer behavior, industrial clusters, and government incentives. In Guangzhou specifically, the integration of advanced manufacturing with service-oriented industries creates a hybrid market that demands versatile sales strategies.</w:t>
      </w:r>
    </w:p>
    <w:bookmarkEnd w:id="20"/>
    <w:bookmarkStart w:id="24" w:name="redefining-the-sales-executive-role"/>
    <w:p>
      <w:pPr>
        <w:pStyle w:val="Heading2"/>
      </w:pPr>
      <w:r>
        <w:t xml:space="preserve">Redefining the Sales Executive Role</w:t>
      </w:r>
    </w:p>
    <w:p>
      <w:pPr>
        <w:pStyle w:val="FirstParagraph"/>
      </w:pPr>
      <w:r>
        <w:t xml:space="preserve">The traditional definition of a Sales Executive as someone who identifies clients and closes deals is no longer sufficient in Guangzhou. The modern Sales Executive in this region must possess a triad of competencies: cultural intelligence, digital literacy, and regulatory expertise.</w:t>
      </w:r>
    </w:p>
    <w:bookmarkStart w:id="21" w:name="X198e2ed5bf235f8bdc54d830872d2a45b052a4f"/>
    <w:p>
      <w:pPr>
        <w:pStyle w:val="Heading3"/>
      </w:pPr>
      <w:r>
        <w:t xml:space="preserve">Cultural Intelligence and Relationship Building</w:t>
      </w:r>
    </w:p>
    <w:p>
      <w:pPr>
        <w:pStyle w:val="FirstParagraph"/>
      </w:pPr>
      <w:r>
        <w:t xml:space="preserve">In Chinese business culture, particularly in the southern regions like Guangdong, relationships (Guanxi) are foundational. A Sales Executive in Guangzhou cannot rely solely on contractual obligations to secure long-term partnerships. Instead, they must invest time in building trust through face-to-face interactions, shared meals, and mutual respect for local customs. This requires a deep understanding of hierarchical structures within client organizations and the ability to navigate indirect communication styles that are prevalent in Chinese business negotiations.</w:t>
      </w:r>
    </w:p>
    <w:p>
      <w:pPr>
        <w:pStyle w:val="BodyText"/>
      </w:pPr>
      <w:r>
        <w:t xml:space="preserve">Furthermore, the Sales Executive must act as a cultural bridge. They need to interpret global brand values through the lens of local preferences while ensuring that international standards are maintained. This delicate balance is crucial for maintaining brand integrity while achieving market relevance in Guangzhou.</w:t>
      </w:r>
    </w:p>
    <w:bookmarkEnd w:id="21"/>
    <w:bookmarkStart w:id="22" w:name="Xfe8f12d167c03b3f9fbfe01675149d62179a71c"/>
    <w:p>
      <w:pPr>
        <w:pStyle w:val="Heading3"/>
      </w:pPr>
      <w:r>
        <w:t xml:space="preserve">Digital Literacy and Ecosystem Integration</w:t>
      </w:r>
    </w:p>
    <w:p>
      <w:pPr>
        <w:pStyle w:val="FirstParagraph"/>
      </w:pPr>
      <w:r>
        <w:t xml:space="preserve">Guangzhou is a hub for technological innovation, with significant investments in e-commerce, fintech, and digital logistics. The Sales Executive must be proficient in leveraging these digital tools. Unlike Western markets where email might be the primary communication channel, business interactions in Guangzhou often occur via WeChat. Mastery of this platform is essential for the modern Sales Executive.</w:t>
      </w:r>
    </w:p>
    <w:p>
      <w:pPr>
        <w:pStyle w:val="BodyText"/>
      </w:pPr>
      <w:r>
        <w:t xml:space="preserve">WeChat serves not just as a messaging app but as an entire ecosystem for payments, mini-programs for sales catalogs, and official accounts for brand marketing. A Sales Executive who can effectively utilize WeChat to engage with clients, process orders, and provide customer support gains a significant competitive advantage. Additionally, familiarity with local B2B platforms such as 1688.com is critical for sourcing and distribution strategies.</w:t>
      </w:r>
    </w:p>
    <w:bookmarkEnd w:id="22"/>
    <w:bookmarkStart w:id="23" w:name="navigating-regulatory-compliance"/>
    <w:p>
      <w:pPr>
        <w:pStyle w:val="Heading3"/>
      </w:pPr>
      <w:r>
        <w:t xml:space="preserve">Navigating Regulatory Compliance</w:t>
      </w:r>
    </w:p>
    <w:p>
      <w:pPr>
        <w:pStyle w:val="FirstParagraph"/>
      </w:pPr>
      <w:r>
        <w:t xml:space="preserve">The regulatory environment in China is complex and subject to frequent changes. For the Sales Executive operating in Guangzhou, compliance is not optional; it is a strategic imperative. This includes understanding import/export regulations, intellectual property rights protections, and data privacy laws such as the Personal Information Protection Law (PIPL).</w:t>
      </w:r>
    </w:p>
    <w:p>
      <w:pPr>
        <w:pStyle w:val="BodyText"/>
      </w:pPr>
      <w:r>
        <w:t xml:space="preserve">Sales Executives must collaborate closely with legal teams to ensure that all sales practices adhere to local laws. Missteps in compliance can lead to severe penalties and reputational damage. Therefore, continuous education on regulatory updates is a key responsibility of the Sales Executive role in this region.</w:t>
      </w:r>
    </w:p>
    <w:bookmarkEnd w:id="23"/>
    <w:bookmarkEnd w:id="24"/>
    <w:bookmarkStart w:id="25" w:name="X16ab80f3c0722c094029da76e203f26b3b03cf8"/>
    <w:p>
      <w:pPr>
        <w:pStyle w:val="Heading2"/>
      </w:pPr>
      <w:r>
        <w:t xml:space="preserve">Challenges Facing Sales Executives in Guangzhou</w:t>
      </w:r>
    </w:p>
    <w:p>
      <w:pPr>
        <w:pStyle w:val="FirstParagraph"/>
      </w:pPr>
      <w:r>
        <w:t xml:space="preserve">Despite the opportunities, Sales Executives face several challenges. The pace of change in Guangzhou’s market is rapid, driven by intense local competition and innovative domestic brands. International companies must compete not only with other foreign entities but also with agile local firms that have a deeper understanding of consumer trends.</w:t>
      </w:r>
    </w:p>
    <w:p>
      <w:pPr>
        <w:pStyle w:val="BodyText"/>
      </w:pPr>
      <w:r>
        <w:t xml:space="preserve">Additionally, the talent pool for skilled Sales Executives who can bridge international and Chinese business practices is competitive. Organizations must invest in comprehensive training programs that go beyond product knowledge to include cultural training, digital tool mastery, and legal compliance. Retention is also a challenge, as experienced Sales Executives are highly sought after by both multinational corporations and local enterprises.</w:t>
      </w:r>
    </w:p>
    <w:bookmarkEnd w:id="25"/>
    <w:bookmarkStart w:id="26" w:name="strategic-recommendations"/>
    <w:p>
      <w:pPr>
        <w:pStyle w:val="Heading2"/>
      </w:pPr>
      <w:r>
        <w:t xml:space="preserve">Strategic Recommendations</w:t>
      </w:r>
    </w:p>
    <w:p>
      <w:pPr>
        <w:pStyle w:val="FirstParagraph"/>
      </w:pPr>
      <w:r>
        <w:t xml:space="preserve">To succeed in Guangzhou, organizations should adopt the following strategies for their Sales Executive teams:</w:t>
      </w:r>
    </w:p>
    <w:p>
      <w:pPr>
        <w:numPr>
          <w:ilvl w:val="0"/>
          <w:numId w:val="1001"/>
        </w:numPr>
        <w:pStyle w:val="Compact"/>
      </w:pPr>
      <w:r>
        <w:rPr>
          <w:bCs/>
          <w:b/>
        </w:rPr>
        <w:t xml:space="preserve">Hire Locally or Partner with Experts:</w:t>
      </w:r>
      <w:r>
        <w:t xml:space="preserve"> </w:t>
      </w:r>
      <w:r>
        <w:t xml:space="preserve">Employing Sales Executives with local experience ensures a nuanced understanding of market dynamics. For foreign firms lacking local presence, partnering with established agencies can provide immediate access to expertise.</w:t>
      </w:r>
    </w:p>
    <w:p>
      <w:pPr>
        <w:numPr>
          <w:ilvl w:val="0"/>
          <w:numId w:val="1001"/>
        </w:numPr>
        <w:pStyle w:val="Compact"/>
      </w:pPr>
      <w:r>
        <w:rPr>
          <w:bCs/>
          <w:b/>
        </w:rPr>
        <w:t xml:space="preserve">Leverage Technology:</w:t>
      </w:r>
      <w:r>
        <w:t xml:space="preserve"> </w:t>
      </w:r>
      <w:r>
        <w:t xml:space="preserve">Invest in CRM systems integrated with WeChat and other local platforms to streamline sales processes and enhance customer engagement.</w:t>
      </w:r>
    </w:p>
    <w:p>
      <w:pPr>
        <w:numPr>
          <w:ilvl w:val="0"/>
          <w:numId w:val="1001"/>
        </w:numPr>
        <w:pStyle w:val="Compact"/>
      </w:pPr>
      <w:r>
        <w:rPr>
          <w:bCs/>
          <w:b/>
        </w:rPr>
        <w:t xml:space="preserve">Prioritize Continuous Learning:</w:t>
      </w:r>
      <w:r>
        <w:t xml:space="preserve"> </w:t>
      </w:r>
      <w:r>
        <w:t xml:space="preserve">Establish regular training modules focused on regulatory updates, cultural sensitivity, and digital marketing trends specific to the Guangzhou region.</w:t>
      </w:r>
    </w:p>
    <w:p>
      <w:pPr>
        <w:numPr>
          <w:ilvl w:val="0"/>
          <w:numId w:val="1001"/>
        </w:numPr>
        <w:pStyle w:val="Compact"/>
      </w:pPr>
      <w:r>
        <w:rPr>
          <w:bCs/>
          <w:b/>
        </w:rPr>
        <w:t xml:space="preserve">Foster Long-Term Relationships:</w:t>
      </w:r>
      <w:r>
        <w:t xml:space="preserve"> </w:t>
      </w:r>
      <w:r>
        <w:t xml:space="preserve">Encourage Sales Executives to invest in relationship-building activities that go beyond transactions, such as attending local industry events and participating in community initiatives.</w:t>
      </w:r>
    </w:p>
    <w:p>
      <w:pPr>
        <w:pStyle w:val="FirstParagraph"/>
      </w:pPr>
      <w:r>
        <w:rPr>
          <w:bCs/>
          <w:b/>
        </w:rPr>
        <w:t xml:space="preserve">Conclusion</w:t>
      </w:r>
    </w:p>
    <w:p>
      <w:pPr>
        <w:pStyle w:val="BodyText"/>
      </w:pPr>
      <w:r>
        <w:t xml:space="preserve">The role of the Sales Executive in China Guangzhou is evolving into a complex, strategic function that requires a blend of cultural, technological, and regulatory expertise. As Guangzhou continues to solidify its position as a global trade hub, organizations that empower their Sales Executives with the right tools and training will be better positioned to capture market share. The future of sales in this region belongs to those who can navigate the intricate interplay between global business standards and local Chinese dynamics. By embracing this evolution, companies can turn the challenges of doing business in Guangzhou into sustainable competitive advantages.</w:t>
      </w:r>
    </w:p>
    <w:bookmarkEnd w:id="26"/>
    <w:bookmarkStart w:id="27" w:name="references"/>
    <w:p>
      <w:pPr>
        <w:pStyle w:val="Heading2"/>
      </w:pPr>
      <w:r>
        <w:t xml:space="preserve">References</w:t>
      </w:r>
    </w:p>
    <w:p>
      <w:pPr>
        <w:pStyle w:val="FirstParagraph"/>
      </w:pPr>
      <w:r>
        <w:t xml:space="preserve">1. Li, J., &amp; Wang, H. (2023). *Digital Transformation of Sales Strategies in Southern China*. Journal of International Business Studies.</w:t>
      </w:r>
      <w:r>
        <w:br/>
      </w:r>
      <w:r>
        <w:t xml:space="preserve">2. Guangdong Provincial Government. (2024). *Economic Development Report: Guangzhou Focus*.</w:t>
      </w:r>
      <w:r>
        <w:br/>
      </w:r>
      <w:r>
        <w:t xml:space="preserve">3. Chen, X. (2023). *WeChat as a Business Tool: Implications for Sales Executives in China*. Asian Business Review.</w:t>
      </w:r>
      <w:r>
        <w:br/>
      </w:r>
      <w:r>
        <w:t xml:space="preserve">4. Zhang, Y. (2022). *Navigating Regulatory Compliance in China’s Evolving Market Landscape*. Harvard Law School International Program.</w:t>
      </w:r>
      <w:r>
        <w:br/>
      </w:r>
      <w:r>
        <w:t xml:space="preserve">5. Smith, A., &amp; Brown, T. (2023). *Cultural Intelligence in Global Sales: Case Studies from Guangzhou*. European Journal of Marketing.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Role in China Guangzhou: Strategic Implications for Market Penetration</dc:title>
  <dc:creator/>
  <dc:language>en</dc:language>
  <cp:keywords/>
  <dcterms:created xsi:type="dcterms:W3CDTF">2026-07-29T15:33:06Z</dcterms:created>
  <dcterms:modified xsi:type="dcterms:W3CDTF">2026-07-29T15:33:06Z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