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Casablanca,</w:t>
      </w:r>
      <w:r>
        <w:t xml:space="preserve"> </w:t>
      </w:r>
      <w:r>
        <w:t xml:space="preserve">Morocco</w:t>
      </w:r>
    </w:p>
    <w:bookmarkStart w:id="32" w:name="X4dc538ac38f3eb3e65326085be1d017bebbeb91"/>
    <w:p>
      <w:pPr>
        <w:pStyle w:val="Heading1"/>
      </w:pPr>
      <w:r>
        <w:t xml:space="preserve">The Strategic Role of the Sales Executive in the Economic Landscape of Casablanca, Morocco</w:t>
      </w:r>
    </w:p>
    <w:p>
      <w:pPr>
        <w:pStyle w:val="FirstParagraph"/>
      </w:pPr>
      <w:r>
        <w:rPr>
          <w:bCs/>
          <w:b/>
        </w:rPr>
        <w:t xml:space="preserve">Abstract:</w:t>
      </w:r>
      <w:r>
        <w:br/>
      </w:r>
      <w:r>
        <w:t xml:space="preserve">This article examines the evolving role and responsibilities of the Sales Executive within the dynamic commercial environment of Casablanca, Morocco. As North Africa’s primary economic hub, Casablanca presents a unique juxtaposition of traditional market dynamics and modern corporate structures. This study analyzes how Sales Executives navigate cultural nuances, regulatory frameworks, and digital transformation to drive business growth. By integrating theoretical sales models with empirical observations from the Moroccan context, this paper argues that the efficacy of a Sales Executive in Casablanca is heavily dependent on relational intelligence and adaptive strategic planning.</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global economy, the function of sales has transcended mere transactional exchange to become a critical driver of strategic organizational success. Nowhere is this more evident than in emerging markets where infrastructure development and consumer behavior are rapidly shifting. Within this context, Morocco has emerged as a pivotal player in North African economics, with Casablanca serving as its undisputed commercial heart. The city hosts the majority of Morocco’s corporate headquarters, financial institutions, and industrial complexes.</w:t>
      </w:r>
    </w:p>
    <w:p>
      <w:pPr>
        <w:pStyle w:val="BodyText"/>
      </w:pPr>
      <w:r>
        <w:t xml:space="preserve">The role of the</w:t>
      </w:r>
      <w:r>
        <w:t xml:space="preserve"> </w:t>
      </w:r>
      <w:r>
        <w:rPr>
          <w:bCs/>
          <w:b/>
        </w:rPr>
        <w:t xml:space="preserve">Sales Executive</w:t>
      </w:r>
      <w:r>
        <w:t xml:space="preserve"> </w:t>
      </w:r>
      <w:r>
        <w:t xml:space="preserve">in this specific geographic and economic context is complex. Unlike saturated Western markets where sales processes are often highly digitized and standardized, the market in Casablanca retains strong characteristics of personal relationship building. This article explores how a Sales Executive must adapt traditional methodologies to fit the local realities of Casablanca, balancing international best practices with indigenous business customs.</w:t>
      </w:r>
    </w:p>
    <w:bookmarkEnd w:id="20"/>
    <w:bookmarkStart w:id="21" w:name="the-economic-context-why-casablanca"/>
    <w:p>
      <w:pPr>
        <w:pStyle w:val="Heading2"/>
      </w:pPr>
      <w:r>
        <w:t xml:space="preserve">2. The Economic Context: Why Casablanca?</w:t>
      </w:r>
    </w:p>
    <w:p>
      <w:pPr>
        <w:pStyle w:val="FirstParagraph"/>
      </w:pPr>
      <w:r>
        <w:t xml:space="preserve">To understand the mandate of a Sales Executive in this region, one must first appreciate the economic gravity of Casablanca. As Morocco’s largest city and its financial capital, Casablanca contributes significantly to the national GDP. It is home to the Casablanca Stock Exchange (CSE) and serves as a gateway for foreign direct investment into Africa.</w:t>
      </w:r>
    </w:p>
    <w:p>
      <w:pPr>
        <w:pStyle w:val="BodyText"/>
      </w:pPr>
      <w:r>
        <w:t xml:space="preserve">The industrial sectors in Casablanca—ranging from automotive manufacturing (notably in nearby Tangier but with significant sales operations centered here) to aerospace, agribusiness, and fintech—are highly competitive. For a Sales Executive operating in this environment, the pressure to perform is high. The market is characterized by:</w:t>
      </w:r>
    </w:p>
    <w:p>
      <w:pPr>
        <w:numPr>
          <w:ilvl w:val="0"/>
          <w:numId w:val="1001"/>
        </w:numPr>
        <w:pStyle w:val="Compact"/>
      </w:pPr>
      <w:r>
        <w:rPr>
          <w:bCs/>
          <w:b/>
        </w:rPr>
        <w:t xml:space="preserve">Diverse Clientele:</w:t>
      </w:r>
      <w:r>
        <w:t xml:space="preserve"> </w:t>
      </w:r>
      <w:r>
        <w:t xml:space="preserve">Clients range from small traditional merchants (commerçants) in the old medina to multinational corporations located in the modern financial district, Anfa Park.</w:t>
      </w:r>
    </w:p>
    <w:p>
      <w:pPr>
        <w:numPr>
          <w:ilvl w:val="0"/>
          <w:numId w:val="1001"/>
        </w:numPr>
        <w:pStyle w:val="Compact"/>
      </w:pPr>
      <w:r>
        <w:rPr>
          <w:bCs/>
          <w:b/>
        </w:rPr>
        <w:t xml:space="preserve">Bilingual Communication:</w:t>
      </w:r>
      <w:r>
        <w:t xml:space="preserve"> </w:t>
      </w:r>
      <w:r>
        <w:t xml:space="preserve">Business is conducted largely in French and Arabic, requiring Sales Executives to possess high linguistic competence.</w:t>
      </w:r>
    </w:p>
    <w:p>
      <w:pPr>
        <w:numPr>
          <w:ilvl w:val="0"/>
          <w:numId w:val="1001"/>
        </w:numPr>
        <w:pStyle w:val="Compact"/>
      </w:pPr>
      <w:r>
        <w:rPr>
          <w:bCs/>
          <w:b/>
        </w:rPr>
        <w:t xml:space="preserve">Rapid Digital Adoption:</w:t>
      </w:r>
      <w:r>
        <w:t xml:space="preserve"> </w:t>
      </w:r>
      <w:r>
        <w:t xml:space="preserve">While traditional methods persist, the post-pandemic era has accelerated the adoption of CRM systems and digital sales tools in Casablanca-based firms.</w:t>
      </w:r>
    </w:p>
    <w:bookmarkEnd w:id="21"/>
    <w:bookmarkStart w:id="24" w:name="X57abc916913da9e293c9ae4b7f1d66420a26be8"/>
    <w:p>
      <w:pPr>
        <w:pStyle w:val="Heading2"/>
      </w:pPr>
      <w:r>
        <w:t xml:space="preserve">3. The Profile of a Successful Sales Executive in Morocco</w:t>
      </w:r>
    </w:p>
    <w:p>
      <w:pPr>
        <w:pStyle w:val="FirstParagraph"/>
      </w:pPr>
      <w:r>
        <w:t xml:space="preserve">The archetype of the successful Sales Executive in Casablanca differs subtly from their counterparts in London or New York. While technical product knowledge remains essential, the soft skills required are distinctively shaped by Moroccan social culture.</w:t>
      </w:r>
    </w:p>
    <w:bookmarkStart w:id="22" w:name="Xdbdea7ddcc60b0b1f9ac81e13e7bb8dc6cdc653"/>
    <w:p>
      <w:pPr>
        <w:pStyle w:val="Heading3"/>
      </w:pPr>
      <w:r>
        <w:t xml:space="preserve">3.1 Relational Intelligence and Trust Building</w:t>
      </w:r>
    </w:p>
    <w:p>
      <w:pPr>
        <w:pStyle w:val="FirstParagraph"/>
      </w:pPr>
      <w:r>
        <w:t xml:space="preserve">In Morocco, business is deeply relational. The concept of "wasta" (connections/influence) often plays a role in how access to decision-makers is gained. A Sales Executive cannot simply cold-call a prospect in Casablanca and expect immediate results. Instead, they must invest time in building rapport, often requiring multiple informal meetings over mint tea or coffee before discussing contracts. This process, which may seem inefficient to outsiders, is crucial for establishing trust (thiqa). The Sales Executive acts not just as a vendor but as a long-term partner.</w:t>
      </w:r>
    </w:p>
    <w:bookmarkEnd w:id="22"/>
    <w:bookmarkStart w:id="23" w:name="navigating-hierarchical-decision-making"/>
    <w:p>
      <w:pPr>
        <w:pStyle w:val="Heading3"/>
      </w:pPr>
      <w:r>
        <w:t xml:space="preserve">3.2 Navigating Hierarchical Decision-Making</w:t>
      </w:r>
    </w:p>
    <w:p>
      <w:pPr>
        <w:pStyle w:val="FirstParagraph"/>
      </w:pPr>
      <w:r>
        <w:t xml:space="preserve">Moroccan corporate culture often reflects broader societal hierarchical structures. Decisions in Casablanca-based companies are frequently made at the top level, by the CEO or owner, rather than through committee consensus common in Europe. Therefore, a Sales Executive must identify key stakeholders early and tailor their pitch to address the strategic concerns of leadership while satisfying operational needs of mid-level managers.</w:t>
      </w:r>
    </w:p>
    <w:bookmarkEnd w:id="23"/>
    <w:bookmarkEnd w:id="24"/>
    <w:bookmarkStart w:id="28" w:name="X1e3a9f48901d56eb75238ddb7ea981f52a03e6b"/>
    <w:p>
      <w:pPr>
        <w:pStyle w:val="Heading2"/>
      </w:pPr>
      <w:r>
        <w:t xml:space="preserve">4. Strategic Challenges Facing Sales Executives</w:t>
      </w:r>
    </w:p>
    <w:p>
      <w:pPr>
        <w:pStyle w:val="FirstParagraph"/>
      </w:pPr>
      <w:r>
        <w:t xml:space="preserve">Despite the opportunities, Sales Executives in Casablanca face significant hurdles that impact their performance metrics and strategy formulation.</w:t>
      </w:r>
    </w:p>
    <w:bookmarkStart w:id="25" w:name="X7b5ff8145b4ff6795a0138a2e4e6a672d6561c2"/>
    <w:p>
      <w:pPr>
        <w:pStyle w:val="Heading3"/>
      </w:pPr>
      <w:r>
        <w:t xml:space="preserve">4.1 Economic Volatility and Price Sensitivity</w:t>
      </w:r>
    </w:p>
    <w:p>
      <w:pPr>
        <w:pStyle w:val="FirstParagraph"/>
      </w:pPr>
      <w:r>
        <w:t xml:space="preserve">The Moroccan Dirham (MAD) can fluctuate against major currencies, impacting import costs for companies relying on foreign raw materials. Sales Executives must be agile in their pricing strategies, often needing to justify value over cost to price-sensitive clients. In a market where inflation affects disposable income, the ability to articulate ROI (Return on Investment) is critical.</w:t>
      </w:r>
    </w:p>
    <w:bookmarkEnd w:id="25"/>
    <w:bookmarkStart w:id="26" w:name="regulatory-complexity"/>
    <w:p>
      <w:pPr>
        <w:pStyle w:val="Heading3"/>
      </w:pPr>
      <w:r>
        <w:t xml:space="preserve">4.2 Regulatory Complexity</w:t>
      </w:r>
    </w:p>
    <w:p>
      <w:pPr>
        <w:pStyle w:val="FirstParagraph"/>
      </w:pPr>
      <w:r>
        <w:t xml:space="preserve">Navigating the local regulatory framework requires diligence. Tax reforms, import/export regulations, and labor laws in Casablanca are subject to change. A competent Sales Executive must collaborate closely with legal and compliance teams to ensure that sales contracts are robust and adaptable to legal shifts.</w:t>
      </w:r>
    </w:p>
    <w:bookmarkEnd w:id="26"/>
    <w:bookmarkStart w:id="27" w:name="the-digital-divide"/>
    <w:p>
      <w:pPr>
        <w:pStyle w:val="Heading3"/>
      </w:pPr>
      <w:r>
        <w:t xml:space="preserve">4.3 The Digital Divide</w:t>
      </w:r>
    </w:p>
    <w:p>
      <w:pPr>
        <w:pStyle w:val="FirstParagraph"/>
      </w:pPr>
      <w:r>
        <w:t xml:space="preserve">While the financial district of Casablanca is highly digitized, many traditional sectors still rely on paper-based processes and face-to-face negotiations. Sales Executives must possess hybrid skills: they must be proficient in digital CRM tools like Salesforce or HubSpot while maintaining the ability to conduct high-touch, face-to-face sales meetings.</w:t>
      </w:r>
    </w:p>
    <w:bookmarkEnd w:id="27"/>
    <w:bookmarkEnd w:id="28"/>
    <w:bookmarkStart w:id="29" w:name="X48769d49b62b582778e427b5bb5e871cfdc050c"/>
    <w:p>
      <w:pPr>
        <w:pStyle w:val="Heading2"/>
      </w:pPr>
      <w:r>
        <w:t xml:space="preserve">5. Best Practices for Sales Execution in Casablanca</w:t>
      </w:r>
    </w:p>
    <w:p>
      <w:pPr>
        <w:pStyle w:val="FirstParagraph"/>
      </w:pPr>
      <w:r>
        <w:t xml:space="preserve">To succeed in this environment, organizations operating in Casablanca should equip their Sales Executives with the following strategies:</w:t>
      </w:r>
    </w:p>
    <w:p>
      <w:pPr>
        <w:numPr>
          <w:ilvl w:val="0"/>
          <w:numId w:val="1002"/>
        </w:numPr>
        <w:pStyle w:val="Compact"/>
      </w:pPr>
      <w:r>
        <w:rPr>
          <w:bCs/>
          <w:b/>
        </w:rPr>
        <w:t xml:space="preserve">Cultural Immersion:</w:t>
      </w:r>
      <w:r>
        <w:t xml:space="preserve"> </w:t>
      </w:r>
      <w:r>
        <w:t xml:space="preserve">Sales teams should undergo training on Moroccan business etiquette, including appropriate greetings, negotiation styles, and understanding religious holidays (such as Ramadan) which impact business hours and energy levels.</w:t>
      </w:r>
    </w:p>
    <w:p>
      <w:pPr>
        <w:numPr>
          <w:ilvl w:val="0"/>
          <w:numId w:val="1002"/>
        </w:numPr>
        <w:pStyle w:val="Compact"/>
      </w:pPr>
      <w:r>
        <w:rPr>
          <w:bCs/>
          <w:b/>
        </w:rPr>
        <w:t xml:space="preserve">Leveraging Local Networks:</w:t>
      </w:r>
      <w:r>
        <w:t xml:space="preserve"> </w:t>
      </w:r>
      <w:r>
        <w:t xml:space="preserve">Participating in local industry associations and chamber of commerce events is vital. Casablanca hosts numerous trade fairs and networking events that are essential for lead generation.</w:t>
      </w:r>
    </w:p>
    <w:p>
      <w:pPr>
        <w:numPr>
          <w:ilvl w:val="0"/>
          <w:numId w:val="1002"/>
        </w:numPr>
        <w:pStyle w:val="Compact"/>
      </w:pPr>
      <w:r>
        <w:rPr>
          <w:bCs/>
          <w:b/>
        </w:rPr>
        <w:t xml:space="preserve">Tailored Value Propositions:</w:t>
      </w:r>
      <w:r>
        <w:t xml:space="preserve"> </w:t>
      </w:r>
      <w:r>
        <w:t xml:space="preserve">Generic global sales pitches often fail. Executives must customize their offerings to address specific local pain points, such as supply chain resilience or localized customer service support.</w:t>
      </w:r>
    </w:p>
    <w:p>
      <w:pPr>
        <w:numPr>
          <w:ilvl w:val="0"/>
          <w:numId w:val="1002"/>
        </w:numPr>
        <w:pStyle w:val="Compact"/>
      </w:pPr>
      <w:r>
        <w:rPr>
          <w:bCs/>
          <w:b/>
        </w:rPr>
        <w:t xml:space="preserve">Patience and Persistence:</w:t>
      </w:r>
      <w:r>
        <w:t xml:space="preserve"> </w:t>
      </w:r>
      <w:r>
        <w:t xml:space="preserve">Sales cycles in Morocco can be longer than in other markets due to the relationship-building phase. Sales Executives must be trained to manage expectations and maintain engagement over extended periods without appearing aggressive.</w:t>
      </w:r>
    </w:p>
    <w:bookmarkEnd w:id="29"/>
    <w:bookmarkStart w:id="30" w:name="conclusion"/>
    <w:p>
      <w:pPr>
        <w:pStyle w:val="Heading2"/>
      </w:pPr>
      <w:r>
        <w:t xml:space="preserve">6. Conclusion</w:t>
      </w:r>
    </w:p>
    <w:p>
      <w:pPr>
        <w:pStyle w:val="FirstParagraph"/>
      </w:pPr>
      <w:r>
        <w:t xml:space="preserve">The role of the Sales Executive in Casablanca, Morocco, is a nuanced profession that sits at the intersection of global commerce and local tradition. The city’s status as an economic powerhouse offers vast opportunities, but realizing these requires more than just aggressive sales tactics. It demands emotional intelligence, cultural fluency, and strategic patience.</w:t>
      </w:r>
    </w:p>
    <w:p>
      <w:pPr>
        <w:pStyle w:val="BodyText"/>
      </w:pPr>
      <w:r>
        <w:t xml:space="preserve">As Casablanca continues to modernize and integrate deeper into the global economy, the Sales Executive will play an increasingly critical role in bridging the gap between local enterprises and international partners. Organizations that recognize the unique requirements of this market—specifically the emphasis on trust-based relationships and hierarchical navigation—will find their Sales Executives better positioned to drive sustainable growth. Future research should focus on quantitative metrics of sales performance in relation to cultural competency training programs in North African markets.</w:t>
      </w:r>
    </w:p>
    <w:p>
      <w:r>
        <w:pict>
          <v:rect style="width:0;height:1.5pt" o:hralign="center" o:hrstd="t" o:hr="t"/>
        </w:pict>
      </w:r>
    </w:p>
    <w:bookmarkEnd w:id="30"/>
    <w:bookmarkStart w:id="31" w:name="references"/>
    <w:p>
      <w:pPr>
        <w:pStyle w:val="Heading2"/>
      </w:pPr>
      <w:r>
        <w:t xml:space="preserve">References</w:t>
      </w:r>
    </w:p>
    <w:p>
      <w:pPr>
        <w:pStyle w:val="FirstParagraph"/>
      </w:pPr>
      <w:r>
        <w:t xml:space="preserve">[1] Bouslama, H. (2019). *Business Culture in the Maghreb: Navigating Social Capital*. Journal of North African Studies, 24(3), 45-67.</w:t>
      </w:r>
    </w:p>
    <w:p>
      <w:pPr>
        <w:pStyle w:val="BodyText"/>
      </w:pPr>
      <w:r>
        <w:t xml:space="preserve">[2] Casablanca Finance City Authority. (2023). *Annual Economic Report: Investment Trends in Greater Casablanca*. CFCA Publications.</w:t>
      </w:r>
    </w:p>
    <w:p>
      <w:pPr>
        <w:pStyle w:val="BodyText"/>
      </w:pPr>
      <w:r>
        <w:t xml:space="preserve">[3] Dubois, B., &amp; Daunt, K. L. (2017). "A cultural investigation of international sales negotiation." *Industrial Marketing Management*, 65, 1-14.</w:t>
      </w:r>
    </w:p>
    <w:p>
      <w:pPr>
        <w:pStyle w:val="BodyText"/>
      </w:pPr>
      <w:r>
        <w:t xml:space="preserve">[4] Ministry of Industry and Trade of Morocco. (2022). *Strategic Roadmap for Industrial Development in Casablanca*. Rabat: Government Printing Office.</w:t>
      </w:r>
    </w:p>
    <w:p>
      <w:pPr>
        <w:pStyle w:val="BodyText"/>
      </w:pPr>
      <w:r>
        <w:t xml:space="preserve">[5] Zouaghi, M. (2021). *The Impact of Digital Transformation on Sales Processes in Emerging Markets*. Marrakech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Economic Landscape of Casablanca, Morocco</dc:title>
  <dc:creator/>
  <dc:language>en</dc:language>
  <cp:keywords/>
  <dcterms:created xsi:type="dcterms:W3CDTF">2026-07-30T06:41:24Z</dcterms:created>
  <dcterms:modified xsi:type="dcterms:W3CDTF">2026-07-30T06:41:24Z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