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Economic</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33" w:name="Xdedb00d12ac1df12d87fd3f6c4b39d7da448c57"/>
    <w:p>
      <w:pPr>
        <w:pStyle w:val="Heading1"/>
      </w:pPr>
      <w:r>
        <w:t xml:space="preserve">The Strategic Imperative of the Sales Executive Role in Saudi Arabia's Economic Diversification: An Analysis of the Jeddah Market</w:t>
      </w:r>
    </w:p>
    <w:p>
      <w:pPr>
        <w:pStyle w:val="FirstParagraph"/>
      </w:pPr>
      <w:r>
        <w:rPr>
          <w:bCs/>
          <w:b/>
        </w:rPr>
        <w:t xml:space="preserve">Abstract</w:t>
      </w:r>
      <w:r>
        <w:br/>
      </w:r>
      <w:r>
        <w:t xml:space="preserve">This article examines the evolving role of the Sales Executive within the dynamic economic landscape of Saudi Arabia, with a specific focus on Jeddah as a pivotal commercial hub. As Saudi Arabia pursues its Vision 2030 objectives to diversify its economy away from oil dependency, traditional sales methodologies are undergoing significant transformation. This study analyzes how Sales Executives in Jeddah are adapting to regulatory changes, digital integration, and cultural nuances to drive sustainable growth. The findings suggest that the modern Sales Executive in this region must function not merely as a transactional agent but as a strategic consultant deeply embedded in local community networks.</w:t>
      </w:r>
    </w:p>
    <w:bookmarkStart w:id="20" w:name="introduction"/>
    <w:p>
      <w:pPr>
        <w:pStyle w:val="Heading2"/>
      </w:pPr>
      <w:r>
        <w:t xml:space="preserve">1. Introduction</w:t>
      </w:r>
    </w:p>
    <w:p>
      <w:pPr>
        <w:pStyle w:val="FirstParagraph"/>
      </w:pPr>
      <w:r>
        <w:t xml:space="preserve">The global business environment is currently witnessing a paradigm shift, particularly within emerging markets where rapid economic reforms are reshaping industry standards. Nowhere is this more evident than in the Kingdom of Saudi Arabia (KSA). Central to this national transformation is Jeddah, the commercial capital and gateway to Mecca. As one of the oldest and most vibrant cities in the Middle East, Jeddah serves as a microcosm for understanding broader trends within Saudi Arabia.</w:t>
      </w:r>
    </w:p>
    <w:p>
      <w:pPr>
        <w:pStyle w:val="BodyText"/>
      </w:pPr>
      <w:r>
        <w:t xml:space="preserve">In this context, the role of the Sales Executive has expanded beyond traditional revenue generation. The modern Sales Executive operating in Saudi Arabia Jeddah is required to navigate complex bureaucratic frameworks, leverage advanced digital tools, and possess an acute sensitivity to cultural protocols. This article aims to explore these multifaceted responsibilities, highlighting how the intersection of global sales strategies and local Saudi practices defines success in this region.</w:t>
      </w:r>
    </w:p>
    <w:bookmarkEnd w:id="20"/>
    <w:bookmarkStart w:id="21" w:name="Xf35f405a6a451c9d544dc31b954b469bfcbd3fb"/>
    <w:p>
      <w:pPr>
        <w:pStyle w:val="Heading2"/>
      </w:pPr>
      <w:r>
        <w:t xml:space="preserve">2. The Macro-Economic Context: Vision 2030 and Jeddah’s Commercial Rise</w:t>
      </w:r>
    </w:p>
    <w:p>
      <w:pPr>
        <w:pStyle w:val="FirstParagraph"/>
      </w:pPr>
      <w:r>
        <w:t xml:space="preserve">Saudi Arabia Jeddah is at the forefront of the Kingdom's economic diversification efforts under Vision 2030. This national blueprint aims to reduce oil dependence by developing sectors such as tourism, retail, technology, and manufacturing. For Sales Executives, this macro-economic shift presents both challenges and opportunities.</w:t>
      </w:r>
    </w:p>
    <w:p>
      <w:pPr>
        <w:pStyle w:val="BodyText"/>
      </w:pPr>
      <w:r>
        <w:t xml:space="preserve">Jeddah’s strategic location on the Red Sea has positioned it as a logistical hub for international trade. Consequently, the demand for skilled professionals who can bridge the gap between international brands and local Saudi consumers has surged. The Sales Executive is no longer just selling a product; they are facilitating market entry for global entities and ensuring compliance with local regulations such as those enforced by the Zakat, Tax and Customs Authority (ZATCA). Understanding these regulatory landscapes is now a core competency for any Sales Executive operating in this region.</w:t>
      </w:r>
    </w:p>
    <w:bookmarkEnd w:id="21"/>
    <w:bookmarkStart w:id="24" w:name="X81e128f1961a086e3184900a0e15c3c025c2017"/>
    <w:p>
      <w:pPr>
        <w:pStyle w:val="Heading2"/>
      </w:pPr>
      <w:r>
        <w:t xml:space="preserve">3. Cultural Nuances and Relationship-Based Selling</w:t>
      </w:r>
    </w:p>
    <w:p>
      <w:pPr>
        <w:pStyle w:val="FirstParagraph"/>
      </w:pPr>
      <w:r>
        <w:t xml:space="preserve">In Saudi Arabia, business is deeply rooted in relationships rather than purely transactional interactions. For a Sales Executive in Jeddah, the ability to build trust (known as "Wasta" or influence through connections) is paramount. Unlike Western markets where efficiency and speed are often prioritized, the Saudi business culture values patience, personal interaction, and long-term relationship building.</w:t>
      </w:r>
    </w:p>
    <w:bookmarkStart w:id="22" w:name="X076c9a20f871bf380ef70b99a53251517e46351"/>
    <w:p>
      <w:pPr>
        <w:pStyle w:val="Heading3"/>
      </w:pPr>
      <w:r>
        <w:t xml:space="preserve">3.1 The Importance of Face-to-Face Interaction</w:t>
      </w:r>
    </w:p>
    <w:p>
      <w:pPr>
        <w:pStyle w:val="FirstParagraph"/>
      </w:pPr>
      <w:r>
        <w:t xml:space="preserve">Despite the digitalization of many industries in Jeddah, face-to-face meetings remain critical for closing high-value deals. Sales Executives must invest time in establishing personal rapport before discussing commercial terms. This often involves engaging in informal conversations regarding family and community well-being, which serves as a foundation for professional trust.</w:t>
      </w:r>
    </w:p>
    <w:bookmarkEnd w:id="22"/>
    <w:bookmarkStart w:id="23" w:name="navigating-religious-and-social-norms"/>
    <w:p>
      <w:pPr>
        <w:pStyle w:val="Heading3"/>
      </w:pPr>
      <w:r>
        <w:t xml:space="preserve">3.2 Navigating Religious and Social Norms</w:t>
      </w:r>
    </w:p>
    <w:p>
      <w:pPr>
        <w:pStyle w:val="FirstParagraph"/>
      </w:pPr>
      <w:r>
        <w:t xml:space="preserve">Sales Executives must also be adept at navigating religious observances, such as Ramadan, where business hours and energy levels fluctuate significantly. Furthermore, understanding the gender dynamics in mixed professional environments is evolving rapidly under Vision 2030 reforms. Sales teams are increasingly gender-integrated, requiring executives to adapt their communication styles to be inclusive and respectful of diverse workforce norms.</w:t>
      </w:r>
    </w:p>
    <w:bookmarkEnd w:id="23"/>
    <w:bookmarkEnd w:id="24"/>
    <w:bookmarkStart w:id="27" w:name="X0cdc832c34d68bbb65ec914cebdcbfe638ee971"/>
    <w:p>
      <w:pPr>
        <w:pStyle w:val="Heading2"/>
      </w:pPr>
      <w:r>
        <w:t xml:space="preserve">4. Digital Transformation and Data-Driven Sales</w:t>
      </w:r>
    </w:p>
    <w:p>
      <w:pPr>
        <w:pStyle w:val="FirstParagraph"/>
      </w:pPr>
      <w:r>
        <w:t xml:space="preserve">The digital landscape in Saudi Arabia Jeddah is one of the most penetrated in the world, with high smartphone usage rates among younger demographics. This technological adoption has forced Sales Executives to integrate digital tools into their sales cycles.</w:t>
      </w:r>
    </w:p>
    <w:bookmarkStart w:id="25" w:name="e-commerce-integration"/>
    <w:p>
      <w:pPr>
        <w:pStyle w:val="Heading3"/>
      </w:pPr>
      <w:r>
        <w:t xml:space="preserve">4.1 E-Commerce Integration</w:t>
      </w:r>
    </w:p>
    <w:p>
      <w:pPr>
        <w:pStyle w:val="FirstParagraph"/>
      </w:pPr>
      <w:r>
        <w:t xml:space="preserve">Jeddah’s retail sector is booming, driven by a young population eager for online shopping experiences. Sales Executives are now expected to utilize Customer Relationship Management (CRM) systems that integrate with e-commerce platforms. They must analyze data to predict consumer behavior, personalize marketing messages, and optimize the customer journey from awareness to purchase.</w:t>
      </w:r>
    </w:p>
    <w:bookmarkEnd w:id="25"/>
    <w:bookmarkStart w:id="26" w:name="social-media-as-a-sales-channel"/>
    <w:p>
      <w:pPr>
        <w:pStyle w:val="Heading3"/>
      </w:pPr>
      <w:r>
        <w:t xml:space="preserve">4.2 Social Media as a Sales Channel</w:t>
      </w:r>
    </w:p>
    <w:p>
      <w:pPr>
        <w:pStyle w:val="FirstParagraph"/>
      </w:pPr>
      <w:r>
        <w:t xml:space="preserve">Social media platforms such as Snapchat, Twitter (X), and Instagram are not merely marketing channels but direct sales avenues in Jeddah. Successful Sales Executives leverage these platforms to engage with potential clients, showcase products through influencer partnerships, and provide real-time customer support. The ability to create engaging content that resonates with the local Saudi youth culture is a distinct advantage for modern sales professionals.</w:t>
      </w:r>
    </w:p>
    <w:bookmarkEnd w:id="26"/>
    <w:bookmarkEnd w:id="27"/>
    <w:bookmarkStart w:id="30" w:name="X52a2fa36978bd3d1661c937536e4d245145e04a"/>
    <w:p>
      <w:pPr>
        <w:pStyle w:val="Heading2"/>
      </w:pPr>
      <w:r>
        <w:t xml:space="preserve">5. Challenges Facing Sales Executives in Jeddah</w:t>
      </w:r>
    </w:p>
    <w:p>
      <w:pPr>
        <w:pStyle w:val="FirstParagraph"/>
      </w:pPr>
      <w:r>
        <w:t xml:space="preserve">While the opportunities are abundant, Sales Executives in Saudi Arabia face unique challenges. Competition is fierce, particularly in sectors like real estate and telecommunications where multiple players vie for market share.</w:t>
      </w:r>
    </w:p>
    <w:bookmarkStart w:id="28" w:name="talent-acquisition-and-retention"/>
    <w:p>
      <w:pPr>
        <w:pStyle w:val="Heading3"/>
      </w:pPr>
      <w:r>
        <w:t xml:space="preserve">5.1 Talent Acquisition and Retention</w:t>
      </w:r>
    </w:p>
    <w:p>
      <w:pPr>
        <w:pStyle w:val="FirstParagraph"/>
      </w:pPr>
      <w:r>
        <w:t xml:space="preserve">A key challenge is finding Sales Executives who possess a blend of traditional relationship-building skills and modern digital literacy. The "Saudization" (Nitaqat) policy requires companies to prioritize hiring Saudi nationals, which necessitates significant investment in training programs. Organizations must develop robust onboarding processes to equip new Sales Executives with the necessary technical and cultural competencies.</w:t>
      </w:r>
    </w:p>
    <w:bookmarkEnd w:id="28"/>
    <w:bookmarkStart w:id="29" w:name="economic-volatility"/>
    <w:p>
      <w:pPr>
        <w:pStyle w:val="Heading3"/>
      </w:pPr>
      <w:r>
        <w:t xml:space="preserve">5.2 Economic Volatility</w:t>
      </w:r>
    </w:p>
    <w:p>
      <w:pPr>
        <w:pStyle w:val="FirstParagraph"/>
      </w:pPr>
      <w:r>
        <w:t xml:space="preserve">Global economic fluctuations can impact consumer spending power in Jeddah. Sales Executives must be agile, adjusting their strategies in response to inflation rates and currency valuations. This requires a deep understanding of macro-economic indicators and the ability to pivot sales pitches to highlight value for money rather than premium pricing.</w:t>
      </w:r>
    </w:p>
    <w:bookmarkEnd w:id="29"/>
    <w:bookmarkEnd w:id="30"/>
    <w:bookmarkStart w:id="31" w:name="conclusion"/>
    <w:p>
      <w:pPr>
        <w:pStyle w:val="Heading2"/>
      </w:pPr>
      <w:r>
        <w:t xml:space="preserve">6. Conclusion</w:t>
      </w:r>
    </w:p>
    <w:p>
      <w:pPr>
        <w:pStyle w:val="FirstParagraph"/>
      </w:pPr>
      <w:r>
        <w:t xml:space="preserve">The role of the Sales Executive in Saudi Arabia, specifically within the dynamic market of Jeddah, is undergoing a profound transformation. Driven by Vision 2030, regulatory changes, and technological advancements, these professionals are evolving from simple vendors to strategic business partners. Success in this environment requires a holistic approach that combines deep cultural intelligence with advanced digital proficiency.</w:t>
      </w:r>
    </w:p>
    <w:p>
      <w:pPr>
        <w:pStyle w:val="BodyText"/>
      </w:pPr>
      <w:r>
        <w:t xml:space="preserve">As Jeddah continues to establish itself as a global commercial hub, the demand for Sales Executives who can navigate the complexities of the Saudi market will only grow. Businesses that invest in training and empowering their Sales Teams with these specific competencies will be best positioned to capitalize on the region’s economic potential. Future research should focus on longitudinal studies regarding the impact of AI tools on relationship-building activities within Saudi sales teams, further refining our understanding of this evolving profession.</w:t>
      </w:r>
    </w:p>
    <w:bookmarkEnd w:id="31"/>
    <w:bookmarkStart w:id="32" w:name="references"/>
    <w:p>
      <w:pPr>
        <w:pStyle w:val="Heading2"/>
      </w:pPr>
      <w:r>
        <w:t xml:space="preserve">References</w:t>
      </w:r>
    </w:p>
    <w:p>
      <w:pPr>
        <w:numPr>
          <w:ilvl w:val="0"/>
          <w:numId w:val="1001"/>
        </w:numPr>
        <w:pStyle w:val="Compact"/>
      </w:pPr>
      <w:r>
        <w:t xml:space="preserve">Saudi Vision 2030 Framework. (2016). General Authority for Statistics.</w:t>
      </w:r>
    </w:p>
    <w:p>
      <w:pPr>
        <w:numPr>
          <w:ilvl w:val="0"/>
          <w:numId w:val="1001"/>
        </w:numPr>
        <w:pStyle w:val="Compact"/>
      </w:pPr>
      <w:r>
        <w:t xml:space="preserve">Hallak, R., &amp; Al-Mudimigh, A. (2019). *Cultural Dimensions in Saudi Business Practices*. Journal of Middle East Management.</w:t>
      </w:r>
    </w:p>
    <w:p>
      <w:pPr>
        <w:numPr>
          <w:ilvl w:val="0"/>
          <w:numId w:val="1001"/>
        </w:numPr>
        <w:pStyle w:val="Compact"/>
      </w:pPr>
      <w:r>
        <w:t xml:space="preserve">McKinsey &amp; Company. (2021). *Digital Transformation in the GCC: The Role of the Sales Professional*.</w:t>
      </w:r>
    </w:p>
    <w:p>
      <w:pPr>
        <w:numPr>
          <w:ilvl w:val="0"/>
          <w:numId w:val="1001"/>
        </w:numPr>
        <w:pStyle w:val="Compact"/>
      </w:pPr>
      <w:r>
        <w:t xml:space="preserve">Zakat, Tax and Customs Authority (ZATCA). (2023). *Regulatory Compliance Guide for Foreign and Local Enterprises*.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Sales Executives in the Economic Transformation of Saudi Arabia: A Case Study of Jeddah</dc:title>
  <dc:creator/>
  <dc:language>en</dc:language>
  <cp:keywords/>
  <dcterms:created xsi:type="dcterms:W3CDTF">2026-07-29T15:03:07Z</dcterms:created>
  <dcterms:modified xsi:type="dcterms:W3CDTF">2026-07-29T15:03:07Z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