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the</w:t>
      </w:r>
      <w:r>
        <w:t xml:space="preserve"> </w:t>
      </w:r>
      <w:r>
        <w:t xml:space="preserve">Commercial</w:t>
      </w:r>
      <w:r>
        <w:t xml:space="preserve"> </w:t>
      </w:r>
      <w:r>
        <w:t xml:space="preserve">Ecosystem</w:t>
      </w:r>
      <w:r>
        <w:t xml:space="preserve"> </w:t>
      </w:r>
      <w:r>
        <w:t xml:space="preserve">of</w:t>
      </w:r>
      <w:r>
        <w:t xml:space="preserve"> </w:t>
      </w:r>
      <w:r>
        <w:t xml:space="preserve">Dakar,</w:t>
      </w:r>
      <w:r>
        <w:t xml:space="preserve"> </w:t>
      </w:r>
      <w:r>
        <w:t xml:space="preserve">Senegal</w:t>
      </w:r>
    </w:p>
    <w:bookmarkStart w:id="27" w:name="X0bbfa9e843435fda473b281e9edb3258ec6d4ad"/>
    <w:p>
      <w:pPr>
        <w:pStyle w:val="Heading1"/>
      </w:pPr>
      <w:r>
        <w:t xml:space="preserve">The Dynamics of Sales Executive Performance in the Commercial Ecosystem of Dakar, Senegal</w:t>
      </w:r>
    </w:p>
    <w:p>
      <w:pPr>
        <w:pStyle w:val="FirstParagraph"/>
      </w:pPr>
      <w:r>
        <w:rPr>
          <w:bCs/>
          <w:b/>
        </w:rPr>
        <w:t xml:space="preserve">Jean-Pierre Diallo</w:t>
      </w:r>
    </w:p>
    <w:p>
      <w:pPr>
        <w:pStyle w:val="BodyText"/>
      </w:pPr>
      <w:r>
        <w:t xml:space="preserve">Degree in Business Administration and Economics, University Cheikh Anta Diop (UCAD)</w:t>
      </w:r>
    </w:p>
    <w:p>
      <w:pPr>
        <w:pStyle w:val="BodyText"/>
      </w:pPr>
      <w:r>
        <w:t xml:space="preserve">Email: jp.diallo@ucad.sn | Phone: +221 77 123 4567</w:t>
      </w:r>
    </w:p>
    <w:p>
      <w:pPr>
        <w:pStyle w:val="BodyText"/>
      </w:pPr>
      <w:r>
        <w:rPr>
          <w:bCs/>
          <w:b/>
        </w:rPr>
        <w:t xml:space="preserve">Abstract:</w:t>
      </w:r>
    </w:p>
    <w:p>
      <w:pPr>
        <w:pStyle w:val="BodyText"/>
      </w:pPr>
      <w:r>
        <w:t xml:space="preserve">This academic article explores the evolving role, challenges, and strategic imperatives of the</w:t>
      </w:r>
      <w:r>
        <w:t xml:space="preserve"> </w:t>
      </w:r>
      <w:r>
        <w:rPr>
          <w:bCs/>
          <w:b/>
        </w:rPr>
        <w:t xml:space="preserve">Sales Executive</w:t>
      </w:r>
      <w:r>
        <w:t xml:space="preserve"> </w:t>
      </w:r>
      <w:r>
        <w:t xml:space="preserve">within the rapidly expanding economic landscape of</w:t>
      </w:r>
    </w:p>
    <w:p>
      <w:pPr>
        <w:pStyle w:val="BodyText"/>
      </w:pPr>
      <w:r>
        <w:t xml:space="preserve">Dakar, Senegal. As Senegal positions itself as a regional hub for West Africa, understanding local sales dynamics is critical for corporate success. This paper analyzes how cultural nuances in</w:t>
      </w:r>
    </w:p>
    <w:p>
      <w:pPr>
        <w:pStyle w:val="BodyText"/>
      </w:pPr>
      <w:r>
        <w:t xml:space="preserve">Dakar, such as the importance of relational trust and informal networks, intersect with modern sales methodologies. Furthermore, it examines the impact of digital transformation on traditional face-to-face selling practices in this specific geographic context. The findings suggest that while global sales metrics remain important, the successful</w:t>
      </w:r>
      <w:r>
        <w:t xml:space="preserve"> </w:t>
      </w:r>
      <w:r>
        <w:rPr>
          <w:bCs/>
          <w:b/>
        </w:rPr>
        <w:t xml:space="preserve">Sales Executive</w:t>
      </w:r>
      <w:r>
        <w:t xml:space="preserve"> </w:t>
      </w:r>
      <w:r>
        <w:t xml:space="preserve">must possess high emotional intelligence and cultural fluency to thrive in the competitive market of</w:t>
      </w:r>
    </w:p>
    <w:p>
      <w:pPr>
        <w:pStyle w:val="BodyText"/>
      </w:pPr>
      <w:r>
        <w:t xml:space="preserve">Dakar.</w:t>
      </w:r>
    </w:p>
    <w:p>
      <w:pPr>
        <w:pStyle w:val="BodyText"/>
      </w:pPr>
      <w:r>
        <w:rPr>
          <w:bCs/>
          <w:b/>
        </w:rPr>
        <w:t xml:space="preserve">Keywords:</w:t>
      </w:r>
    </w:p>
    <w:p>
      <w:pPr>
        <w:pStyle w:val="BodyText"/>
      </w:pPr>
      <w:r>
        <w:t xml:space="preserve">Sales Executive, Dakar, Senegal, West African Business Culture, B2B Sales Strategy, Relational Selling.</w:t>
      </w:r>
    </w:p>
    <w:bookmarkStart w:id="20" w:name="introduction"/>
    <w:p>
      <w:pPr>
        <w:pStyle w:val="Heading2"/>
      </w:pPr>
      <w:r>
        <w:t xml:space="preserve">1. Introduction</w:t>
      </w:r>
    </w:p>
    <w:p>
      <w:pPr>
        <w:pStyle w:val="FirstParagraph"/>
      </w:pPr>
      <w:r>
        <w:t xml:space="preserve">The economic trajectory of</w:t>
      </w:r>
      <w:r>
        <w:t xml:space="preserve"> </w:t>
      </w:r>
      <w:r>
        <w:rPr>
          <w:bCs/>
          <w:b/>
        </w:rPr>
        <w:t xml:space="preserve">Dakar, Senegal’s vibrant capital and commercial hub, has witnessed significant growth over the past decade. Driven by infrastructure development in sectors such as telecommunications, logistics, and fintech, the city has become a focal point for multinational corporations seeking entry into the West African market. Within this dynamic environment, the role of the</w:t>
      </w:r>
      <w:r>
        <w:rPr>
          <w:bCs/>
          <w:b/>
        </w:rPr>
        <w:t xml:space="preserve"> </w:t>
      </w:r>
      <w:r>
        <w:rPr>
          <w:bCs/>
          <w:b/>
          <w:bCs/>
          <w:b/>
        </w:rPr>
        <w:t xml:space="preserve">Sales Executive</w:t>
      </w:r>
      <w:r>
        <w:rPr>
          <w:bCs/>
          <w:b/>
        </w:rPr>
        <w:t xml:space="preserve"> </w:t>
      </w:r>
      <w:r>
        <w:rPr>
          <w:bCs/>
          <w:b/>
        </w:rPr>
        <w:t xml:space="preserve">is no longer confined to simple transactional exchanges; it has evolved into a complex function requiring strategic insight, cultural competence, and adaptive resilience.</w:t>
      </w:r>
      <w:r>
        <w:rPr>
          <w:bCs/>
          <w:b/>
        </w:rPr>
        <w:t xml:space="preserve"> </w:t>
      </w:r>
      <w:r>
        <w:rPr>
          <w:bCs/>
          <w:b/>
        </w:rPr>
        <w:t xml:space="preserve">This article aims to dissect the specific operational realities faced by</w:t>
      </w:r>
      <w:r>
        <w:rPr>
          <w:bCs/>
          <w:b/>
        </w:rPr>
        <w:t xml:space="preserve"> </w:t>
      </w:r>
      <w:r>
        <w:rPr>
          <w:bCs/>
          <w:b/>
          <w:bCs/>
          <w:b/>
        </w:rPr>
        <w:t xml:space="preserve">Sales Executives in</w:t>
      </w:r>
      <w:r>
        <w:rPr>
          <w:bCs/>
          <w:b/>
          <w:bCs/>
          <w:b/>
        </w:rPr>
        <w:t xml:space="preserve"> </w:t>
      </w:r>
      <w:r>
        <w:rPr>
          <w:bCs/>
          <w:b/>
          <w:bCs/>
          <w:b/>
          <w:bCs/>
          <w:b/>
        </w:rPr>
        <w:t xml:space="preserve">Dakar. It argues that the conventional Western models of sales management often fail to account for the unique socio-cultural fabric of Senegalese business etiquette. By analyzing local case studies and prevailing market trends, this paper provides an academic perspective on how a</w:t>
      </w:r>
      <w:r>
        <w:rPr>
          <w:bCs/>
          <w:b/>
          <w:bCs/>
          <w:b/>
          <w:bCs/>
          <w:b/>
        </w:rPr>
        <w:t xml:space="preserve"> </w:t>
      </w:r>
      <w:r>
        <w:rPr>
          <w:bCs/>
          <w:b/>
          <w:bCs/>
          <w:b/>
          <w:bCs/>
          <w:b/>
          <w:bCs/>
          <w:b/>
        </w:rPr>
        <w:t xml:space="preserve">Sales Executive</w:t>
      </w:r>
      <w:r>
        <w:rPr>
          <w:bCs/>
          <w:b/>
          <w:bCs/>
          <w:b/>
          <w:bCs/>
          <w:b/>
        </w:rPr>
        <w:t xml:space="preserve"> </w:t>
      </w:r>
      <w:r>
        <w:rPr>
          <w:bCs/>
          <w:b/>
          <w:bCs/>
          <w:b/>
          <w:bCs/>
          <w:b/>
        </w:rPr>
        <w:t xml:space="preserve">can effectively navigate the distinct commercial ecosystem of</w:t>
      </w:r>
      <w:r>
        <w:rPr>
          <w:bCs/>
          <w:b/>
          <w:bCs/>
          <w:b/>
          <w:bCs/>
          <w:b/>
        </w:rPr>
        <w:t xml:space="preserve"> </w:t>
      </w:r>
      <w:r>
        <w:rPr>
          <w:bCs/>
          <w:b/>
          <w:bCs/>
          <w:b/>
          <w:bCs/>
          <w:b/>
          <w:bCs/>
          <w:b/>
        </w:rPr>
        <w:t xml:space="preserve">Dakar.</w:t>
      </w:r>
    </w:p>
    <w:bookmarkEnd w:id="20"/>
    <w:bookmarkStart w:id="21" w:name="X118d643893d496c19cb9195279211130e5e07c6"/>
    <w:p>
      <w:pPr>
        <w:pStyle w:val="Heading2"/>
      </w:pPr>
      <w:r>
        <w:t xml:space="preserve">2. The Cultural Context of Business in Dakar</w:t>
      </w:r>
    </w:p>
    <w:p>
      <w:pPr>
        <w:pStyle w:val="FirstParagraph"/>
      </w:pPr>
      <w:r>
        <w:t xml:space="preserve">To understand the efficacy of a</w:t>
      </w:r>
      <w:r>
        <w:t xml:space="preserve"> </w:t>
      </w:r>
      <w:r>
        <w:rPr>
          <w:bCs/>
          <w:b/>
        </w:rPr>
        <w:t xml:space="preserve">Sales Executive, one must first comprehend the cultural underpinnings of commerce in Senegal. In</w:t>
      </w:r>
      <w:r>
        <w:rPr>
          <w:bCs/>
          <w:b/>
        </w:rPr>
        <w:t xml:space="preserve"> </w:t>
      </w:r>
      <w:r>
        <w:rPr>
          <w:bCs/>
          <w:b/>
          <w:bCs/>
          <w:b/>
        </w:rPr>
        <w:t xml:space="preserve">Dakar, business is deeply personal. The concept of *teranga* (hospitality) extends beyond social interactions into professional relationships. Trust (*la confiance*) is not granted immediately but earned over time through repeated, face-to-face engagements.</w:t>
      </w:r>
      <w:r>
        <w:rPr>
          <w:bCs/>
          <w:b/>
          <w:bCs/>
          <w:b/>
        </w:rPr>
        <w:t xml:space="preserve"> </w:t>
      </w:r>
      <w:r>
        <w:rPr>
          <w:bCs/>
          <w:b/>
          <w:bCs/>
          <w:b/>
        </w:rPr>
        <w:t xml:space="preserve">For a</w:t>
      </w:r>
      <w:r>
        <w:rPr>
          <w:bCs/>
          <w:b/>
          <w:bCs/>
          <w:b/>
        </w:rPr>
        <w:t xml:space="preserve"> </w:t>
      </w:r>
      <w:r>
        <w:rPr>
          <w:bCs/>
          <w:b/>
          <w:bCs/>
          <w:b/>
          <w:bCs/>
          <w:b/>
        </w:rPr>
        <w:t xml:space="preserve">Sales Executive</w:t>
      </w:r>
      <w:r>
        <w:rPr>
          <w:bCs/>
          <w:b/>
          <w:bCs/>
          <w:b/>
        </w:rPr>
        <w:t xml:space="preserve"> </w:t>
      </w:r>
      <w:r>
        <w:rPr>
          <w:bCs/>
          <w:b/>
          <w:bCs/>
          <w:b/>
        </w:rPr>
        <w:t xml:space="preserve">operating in this region, the initial stages of the sales funnel are heavily dependent on networking and social capital. Unlike in some Northern European or North American markets where efficiency and directness are prized above all else, interactions in</w:t>
      </w:r>
      <w:r>
        <w:rPr>
          <w:bCs/>
          <w:b/>
          <w:bCs/>
          <w:b/>
        </w:rPr>
        <w:t xml:space="preserve"> </w:t>
      </w:r>
      <w:r>
        <w:rPr>
          <w:bCs/>
          <w:b/>
          <w:bCs/>
          <w:b/>
          <w:bCs/>
          <w:b/>
        </w:rPr>
        <w:t xml:space="preserve">Dakar often begin with extended periods of social pleasantries. A</w:t>
      </w:r>
      <w:r>
        <w:rPr>
          <w:bCs/>
          <w:b/>
          <w:bCs/>
          <w:b/>
          <w:bCs/>
          <w:b/>
        </w:rPr>
        <w:t xml:space="preserve"> </w:t>
      </w:r>
      <w:r>
        <w:rPr>
          <w:bCs/>
          <w:b/>
          <w:bCs/>
          <w:b/>
          <w:bCs/>
          <w:b/>
          <w:bCs/>
          <w:b/>
        </w:rPr>
        <w:t xml:space="preserve">Sales Executive</w:t>
      </w:r>
      <w:r>
        <w:rPr>
          <w:bCs/>
          <w:b/>
          <w:bCs/>
          <w:b/>
          <w:bCs/>
          <w:b/>
        </w:rPr>
        <w:t xml:space="preserve"> </w:t>
      </w:r>
      <w:r>
        <w:rPr>
          <w:bCs/>
          <w:b/>
          <w:bCs/>
          <w:b/>
          <w:bCs/>
          <w:b/>
        </w:rPr>
        <w:t xml:space="preserve">who rushes into a pitch without establishing rapport may be perceived as rude or untrustworthy, effectively halting the sales process.</w:t>
      </w:r>
      <w:r>
        <w:rPr>
          <w:bCs/>
          <w:b/>
          <w:bCs/>
          <w:b/>
          <w:bCs/>
          <w:b/>
        </w:rPr>
        <w:t xml:space="preserve"> </w:t>
      </w:r>
      <w:r>
        <w:rPr>
          <w:bCs/>
          <w:b/>
          <w:bCs/>
          <w:b/>
          <w:bCs/>
          <w:b/>
        </w:rPr>
        <w:t xml:space="preserve">Furthermore, the hierarchy within Senegalese organizations is pronounced. Decision-making authority in</w:t>
      </w:r>
      <w:r>
        <w:rPr>
          <w:bCs/>
          <w:b/>
          <w:bCs/>
          <w:b/>
          <w:bCs/>
          <w:b/>
        </w:rPr>
        <w:t xml:space="preserve"> </w:t>
      </w:r>
      <w:r>
        <w:rPr>
          <w:bCs/>
          <w:b/>
          <w:bCs/>
          <w:b/>
          <w:bCs/>
          <w:b/>
          <w:bCs/>
          <w:b/>
        </w:rPr>
        <w:t xml:space="preserve">Dakar corporate structures is often centralized at the top levels of management. Consequently, a</w:t>
      </w:r>
      <w:r>
        <w:rPr>
          <w:bCs/>
          <w:b/>
          <w:bCs/>
          <w:b/>
          <w:bCs/>
          <w:b/>
          <w:bCs/>
          <w:b/>
        </w:rPr>
        <w:t xml:space="preserve"> </w:t>
      </w:r>
      <w:r>
        <w:rPr>
          <w:bCs/>
          <w:b/>
          <w:bCs/>
          <w:b/>
          <w:bCs/>
          <w:b/>
          <w:bCs/>
          <w:b/>
          <w:bCs/>
          <w:b/>
        </w:rPr>
        <w:t xml:space="preserve">Sales Executive</w:t>
      </w:r>
      <w:r>
        <w:rPr>
          <w:bCs/>
          <w:b/>
          <w:bCs/>
          <w:b/>
          <w:bCs/>
          <w:b/>
          <w:bCs/>
          <w:b/>
        </w:rPr>
        <w:t xml:space="preserve"> </w:t>
      </w:r>
      <w:r>
        <w:rPr>
          <w:bCs/>
          <w:b/>
          <w:bCs/>
          <w:b/>
          <w:bCs/>
          <w:b/>
          <w:bCs/>
          <w:b/>
        </w:rPr>
        <w:t xml:space="preserve">must identify not just who uses the product or service, but who holds the ultimate veto power. This requires patience and sophisticated stakeholder mapping, skills that are paramount for success in this specific locale.</w:t>
      </w:r>
    </w:p>
    <w:bookmarkEnd w:id="21"/>
    <w:bookmarkStart w:id="22" w:name="Xff8c9743f7cdef9298f5232ca0a65f9f3611696"/>
    <w:p>
      <w:pPr>
        <w:pStyle w:val="Heading2"/>
      </w:pPr>
      <w:r>
        <w:t xml:space="preserve">3. The Evolution of Sales Methodologies in Senegal</w:t>
      </w:r>
    </w:p>
    <w:p>
      <w:pPr>
        <w:pStyle w:val="FirstParagraph"/>
      </w:pPr>
      <w:r>
        <w:t xml:space="preserve">Historically, sales in Senegal were driven by informal networks and word-of-mouth referrals (*bouche-à-oreille*). While digital tools are increasingly prevalent, the human element remains dominant. However, the role of the</w:t>
      </w:r>
      <w:r>
        <w:t xml:space="preserve"> </w:t>
      </w:r>
      <w:r>
        <w:rPr>
          <w:bCs/>
          <w:b/>
        </w:rPr>
        <w:t xml:space="preserve">Sales Executive</w:t>
      </w:r>
      <w:r>
        <w:t xml:space="preserve"> </w:t>
      </w:r>
      <w:r>
        <w:t xml:space="preserve">is undergoing a transformation due to technological integration.</w:t>
      </w:r>
      <w:r>
        <w:t xml:space="preserve"> </w:t>
      </w:r>
      <w:r>
        <w:t xml:space="preserve">In recent years, platforms such as WhatsApp have become essential communication tools for business in</w:t>
      </w:r>
      <w:r>
        <w:t xml:space="preserve"> </w:t>
      </w:r>
      <w:r>
        <w:rPr>
          <w:bCs/>
          <w:b/>
        </w:rPr>
        <w:t xml:space="preserve">Dakar. A modern</w:t>
      </w:r>
      <w:r>
        <w:rPr>
          <w:bCs/>
          <w:b/>
        </w:rPr>
        <w:t xml:space="preserve"> </w:t>
      </w:r>
      <w:r>
        <w:rPr>
          <w:bCs/>
          <w:b/>
          <w:bCs/>
          <w:b/>
        </w:rPr>
        <w:t xml:space="preserve">Sales Executive must be adept at leveraging these digital channels while maintaining the personal touch associated with traditional face-to-face meetings. The hybrid approach—using digital efficiency for scheduling and follow-ups, but relying on in-person presence for negotiations—is the emerging standard for high-performing</w:t>
      </w:r>
      <w:r>
        <w:rPr>
          <w:bCs/>
          <w:b/>
          <w:bCs/>
          <w:b/>
        </w:rPr>
        <w:t xml:space="preserve"> </w:t>
      </w:r>
      <w:r>
        <w:rPr>
          <w:bCs/>
          <w:b/>
          <w:bCs/>
          <w:b/>
          <w:bCs/>
          <w:b/>
        </w:rPr>
        <w:t xml:space="preserve">Sales Executives in</w:t>
      </w:r>
      <w:r>
        <w:rPr>
          <w:bCs/>
          <w:b/>
          <w:bCs/>
          <w:b/>
          <w:bCs/>
          <w:b/>
        </w:rPr>
        <w:t xml:space="preserve"> </w:t>
      </w:r>
      <w:r>
        <w:rPr>
          <w:bCs/>
          <w:b/>
          <w:bCs/>
          <w:b/>
          <w:bCs/>
          <w:b/>
          <w:bCs/>
          <w:b/>
        </w:rPr>
        <w:t xml:space="preserve">Dakar.</w:t>
      </w:r>
      <w:r>
        <w:rPr>
          <w:bCs/>
          <w:b/>
          <w:bCs/>
          <w:b/>
          <w:bCs/>
          <w:b/>
          <w:bCs/>
          <w:b/>
        </w:rPr>
        <w:t xml:space="preserve"> </w:t>
      </w:r>
      <w:r>
        <w:rPr>
          <w:bCs/>
          <w:b/>
          <w:bCs/>
          <w:b/>
          <w:bCs/>
          <w:b/>
          <w:bCs/>
          <w:b/>
        </w:rPr>
        <w:t xml:space="preserve">Additionally, the rise of mobile money and fintech solutions has changed how transactions are closed. A</w:t>
      </w:r>
      <w:r>
        <w:rPr>
          <w:bCs/>
          <w:b/>
          <w:bCs/>
          <w:b/>
          <w:bCs/>
          <w:b/>
          <w:bCs/>
          <w:b/>
        </w:rPr>
        <w:t xml:space="preserve"> </w:t>
      </w:r>
      <w:r>
        <w:rPr>
          <w:bCs/>
          <w:b/>
          <w:bCs/>
          <w:b/>
          <w:bCs/>
          <w:b/>
          <w:bCs/>
          <w:b/>
          <w:bCs/>
          <w:b/>
        </w:rPr>
        <w:t xml:space="preserve">Sales Executive must be knowledgeable about local payment infrastructures to facilitate smooth closing processes. Ignorance of these local financial tools can create friction at the point of sale, undermining the efforts made during earlier stages.</w:t>
      </w:r>
    </w:p>
    <w:bookmarkEnd w:id="22"/>
    <w:bookmarkStart w:id="23" w:name="X01eb5f03ea3bd8a914341fb0ec64240b0c7ae52"/>
    <w:p>
      <w:pPr>
        <w:pStyle w:val="Heading2"/>
      </w:pPr>
      <w:r>
        <w:t xml:space="preserve">4. Challenges Facing Sales Executives in Dakar</w:t>
      </w:r>
    </w:p>
    <w:p>
      <w:pPr>
        <w:pStyle w:val="FirstParagraph"/>
      </w:pPr>
      <w:r>
        <w:t xml:space="preserve">Despite opportunities,</w:t>
      </w:r>
      <w:r>
        <w:t xml:space="preserve"> </w:t>
      </w:r>
      <w:r>
        <w:rPr>
          <w:bCs/>
          <w:b/>
        </w:rPr>
        <w:t xml:space="preserve">Sales Executives in</w:t>
      </w:r>
      <w:r>
        <w:rPr>
          <w:bCs/>
          <w:b/>
        </w:rPr>
        <w:t xml:space="preserve"> </w:t>
      </w:r>
      <w:r>
        <w:rPr>
          <w:bCs/>
          <w:b/>
          <w:bCs/>
          <w:b/>
        </w:rPr>
        <w:t xml:space="preserve">Dakar face distinct challenges. First is economic volatility. Like many emerging markets, Senegal experiences fluctuations in currency value and purchasing power, which can impact client budgets and negotiation timelines. A savvy</w:t>
      </w:r>
      <w:r>
        <w:rPr>
          <w:bCs/>
          <w:b/>
          <w:bCs/>
          <w:b/>
        </w:rPr>
        <w:t xml:space="preserve"> </w:t>
      </w:r>
      <w:r>
        <w:rPr>
          <w:bCs/>
          <w:b/>
          <w:bCs/>
          <w:b/>
          <w:bCs/>
          <w:b/>
        </w:rPr>
        <w:t xml:space="preserve">Sales Executive</w:t>
      </w:r>
      <w:r>
        <w:rPr>
          <w:bCs/>
          <w:b/>
          <w:bCs/>
          <w:b/>
        </w:rPr>
        <w:t xml:space="preserve"> </w:t>
      </w:r>
      <w:r>
        <w:rPr>
          <w:bCs/>
          <w:b/>
          <w:bCs/>
          <w:b/>
        </w:rPr>
        <w:t xml:space="preserve">must be able to adjust value propositions dynamically, perhaps by offering flexible payment terms or modular service packages to accommodate budget constraints.</w:t>
      </w:r>
      <w:r>
        <w:rPr>
          <w:bCs/>
          <w:b/>
          <w:bCs/>
          <w:b/>
        </w:rPr>
        <w:t xml:space="preserve"> </w:t>
      </w:r>
      <w:r>
        <w:rPr>
          <w:bCs/>
          <w:b/>
          <w:bCs/>
          <w:b/>
        </w:rPr>
        <w:t xml:space="preserve">Secondly is the intense competition for talent. As multinational companies flood into</w:t>
      </w:r>
      <w:r>
        <w:rPr>
          <w:bCs/>
          <w:b/>
          <w:bCs/>
          <w:b/>
        </w:rPr>
        <w:t xml:space="preserve"> </w:t>
      </w:r>
      <w:r>
        <w:rPr>
          <w:bCs/>
          <w:b/>
          <w:bCs/>
          <w:b/>
          <w:bCs/>
          <w:b/>
        </w:rPr>
        <w:t xml:space="preserve">Dakar, the demand for skilled</w:t>
      </w:r>
      <w:r>
        <w:rPr>
          <w:bCs/>
          <w:b/>
          <w:bCs/>
          <w:b/>
          <w:bCs/>
          <w:b/>
        </w:rPr>
        <w:t xml:space="preserve"> </w:t>
      </w:r>
      <w:r>
        <w:rPr>
          <w:bCs/>
          <w:b/>
          <w:bCs/>
          <w:b/>
          <w:bCs/>
          <w:b/>
          <w:bCs/>
          <w:b/>
        </w:rPr>
        <w:t xml:space="preserve">Sales Executives who understand both global standards and local nuances has outstripped supply. This creates a challenging environment where retention of top sales talent becomes a critical concern for firms. High-performing individuals often have multiple offers, requiring companies to provide not just competitive compensation but also robust career development paths and cultural alignment.</w:t>
      </w:r>
      <w:r>
        <w:rPr>
          <w:bCs/>
          <w:b/>
          <w:bCs/>
          <w:b/>
          <w:bCs/>
          <w:b/>
          <w:bCs/>
          <w:b/>
        </w:rPr>
        <w:t xml:space="preserve"> </w:t>
      </w:r>
      <w:r>
        <w:rPr>
          <w:bCs/>
          <w:b/>
          <w:bCs/>
          <w:b/>
          <w:bCs/>
          <w:b/>
          <w:bCs/>
          <w:b/>
        </w:rPr>
        <w:t xml:space="preserve">Lastly, regulatory complexities can pose hurdles for</w:t>
      </w:r>
      <w:r>
        <w:rPr>
          <w:bCs/>
          <w:b/>
          <w:bCs/>
          <w:b/>
          <w:bCs/>
          <w:b/>
          <w:bCs/>
          <w:b/>
        </w:rPr>
        <w:t xml:space="preserve"> </w:t>
      </w:r>
      <w:r>
        <w:rPr>
          <w:bCs/>
          <w:b/>
          <w:bCs/>
          <w:b/>
          <w:bCs/>
          <w:b/>
          <w:bCs/>
          <w:b/>
          <w:bCs/>
          <w:b/>
        </w:rPr>
        <w:t xml:space="preserve">Sales Executives</w:t>
      </w:r>
      <w:r>
        <w:rPr>
          <w:bCs/>
          <w:b/>
          <w:bCs/>
          <w:b/>
          <w:bCs/>
          <w:b/>
          <w:bCs/>
          <w:b/>
        </w:rPr>
        <w:t xml:space="preserve"> </w:t>
      </w:r>
      <w:r>
        <w:rPr>
          <w:bCs/>
          <w:b/>
          <w:bCs/>
          <w:b/>
          <w:bCs/>
          <w:b/>
          <w:bCs/>
          <w:b/>
        </w:rPr>
        <w:t xml:space="preserve">dealing with public sector contracts or highly regulated industries such as telecommunications and healthcare in Senegal. Navigating bureaucracy requires a deep understanding of local laws, often necessitating the collaboration of local legal experts alongside the sales team.</w:t>
      </w:r>
    </w:p>
    <w:bookmarkEnd w:id="23"/>
    <w:bookmarkStart w:id="24" w:name="strategic-recommendations-for-success"/>
    <w:p>
      <w:pPr>
        <w:pStyle w:val="Heading2"/>
      </w:pPr>
      <w:r>
        <w:t xml:space="preserve">5. Strategic Recommendations for Success</w:t>
      </w:r>
    </w:p>
    <w:p>
      <w:pPr>
        <w:pStyle w:val="FirstParagraph"/>
      </w:pPr>
      <w:r>
        <w:t xml:space="preserve">Based on the analysis above, several strategic recommendations can be offered to organizations deploying</w:t>
      </w:r>
      <w:r>
        <w:t xml:space="preserve"> </w:t>
      </w:r>
      <w:r>
        <w:rPr>
          <w:bCs/>
          <w:b/>
        </w:rPr>
        <w:t xml:space="preserve">Sales Executives</w:t>
      </w:r>
      <w:r>
        <w:t xml:space="preserve"> </w:t>
      </w:r>
      <w:r>
        <w:t xml:space="preserve">in</w:t>
      </w:r>
      <w:r>
        <w:t xml:space="preserve"> </w:t>
      </w:r>
      <w:r>
        <w:rPr>
          <w:bCs/>
          <w:b/>
        </w:rPr>
        <w:t xml:space="preserve">Dakar:</w:t>
      </w:r>
      <w:r>
        <w:rPr>
          <w:bCs/>
          <w:b/>
        </w:rPr>
        <w:t xml:space="preserve"> </w:t>
      </w:r>
      <w:r>
        <w:rPr>
          <w:bCs/>
          <w:b/>
        </w:rPr>
        <w:t xml:space="preserve">1.</w:t>
      </w:r>
    </w:p>
    <w:p>
      <w:pPr>
        <w:pStyle w:val="BodyText"/>
      </w:pPr>
      <w:r>
        <w:rPr>
          <w:bCs/>
          <w:b/>
        </w:rPr>
        <w:t xml:space="preserve">Cultural Immersion Training:</w:t>
      </w:r>
    </w:p>
    <w:p>
      <w:pPr>
        <w:pStyle w:val="BodyText"/>
      </w:pPr>
      <w:r>
        <w:t xml:space="preserve">Before deployment,</w:t>
      </w:r>
    </w:p>
    <w:p>
      <w:pPr>
        <w:pStyle w:val="BodyText"/>
      </w:pPr>
      <w:r>
        <w:t xml:space="preserve">Sales Executives must undergo rigorous training on Senegalese business culture. This includes language basics (French is the official language of business, though Wolof is widely used in informal contexts), understanding religious holidays that affect working hours (such as Ramadan and Eid), and mastering local etiquette.</w:t>
      </w:r>
    </w:p>
    <w:p>
      <w:pPr>
        <w:pStyle w:val="BodyText"/>
      </w:pPr>
      <w:r>
        <w:t xml:space="preserve">2.</w:t>
      </w:r>
    </w:p>
    <w:p>
      <w:pPr>
        <w:pStyle w:val="BodyText"/>
      </w:pPr>
      <w:r>
        <w:rPr>
          <w:bCs/>
          <w:b/>
        </w:rPr>
        <w:t xml:space="preserve">Invest in Relationship Building:</w:t>
      </w:r>
    </w:p>
    <w:p>
      <w:pPr>
        <w:pStyle w:val="BodyText"/>
      </w:pPr>
      <w:r>
        <w:t xml:space="preserve">Sales targets should not be measured solely on quarterly revenue but also on relationship metrics, such as the number of face-to-face meetings held with key stakeholders. In</w:t>
      </w:r>
    </w:p>
    <w:p>
      <w:pPr>
        <w:pStyle w:val="BodyText"/>
      </w:pPr>
      <w:r>
        <w:t xml:space="preserve">Dakar, relationships are the currency of commerce.</w:t>
      </w:r>
    </w:p>
    <w:p>
      <w:pPr>
        <w:pStyle w:val="BodyText"/>
      </w:pPr>
      <w:r>
        <w:t xml:space="preserve">3.</w:t>
      </w:r>
    </w:p>
    <w:p>
      <w:pPr>
        <w:pStyle w:val="BodyText"/>
      </w:pPr>
      <w:r>
        <w:rPr>
          <w:bCs/>
          <w:b/>
        </w:rPr>
        <w:t xml:space="preserve">Adaptation of Digital Tools:</w:t>
      </w:r>
    </w:p>
    <w:p>
      <w:pPr>
        <w:pStyle w:val="BodyText"/>
      </w:pPr>
      <w:r>
        <w:t xml:space="preserve">Firms should equip their</w:t>
      </w:r>
    </w:p>
    <w:p>
      <w:pPr>
        <w:pStyle w:val="BodyText"/>
      </w:pPr>
      <w:r>
        <w:t xml:space="preserve">Sales Executives with CRM tools that integrate seamlessly with popular local communication apps. Training should focus on using technology to enhance, not replace, human interaction.</w:t>
      </w:r>
    </w:p>
    <w:p>
      <w:pPr>
        <w:pStyle w:val="BodyText"/>
      </w:pPr>
      <w:r>
        <w:t xml:space="preserve">4.</w:t>
      </w:r>
    </w:p>
    <w:p>
      <w:pPr>
        <w:pStyle w:val="BodyText"/>
      </w:pPr>
      <w:r>
        <w:rPr>
          <w:bCs/>
          <w:b/>
        </w:rPr>
        <w:t xml:space="preserve">Hiring Local Talent:</w:t>
      </w:r>
    </w:p>
    <w:p>
      <w:pPr>
        <w:pStyle w:val="BodyText"/>
      </w:pPr>
      <w:r>
        <w:t xml:space="preserve">Wherever possible, organizations should hire</w:t>
      </w:r>
    </w:p>
    <w:p>
      <w:pPr>
        <w:pStyle w:val="BodyText"/>
      </w:pPr>
      <w:r>
        <w:t xml:space="preserve">Sales Executives from within</w:t>
      </w:r>
    </w:p>
    <w:p>
      <w:pPr>
        <w:pStyle w:val="BodyText"/>
      </w:pPr>
      <w:r>
        <w:t xml:space="preserve">Dakar. Local candidates possess innate cultural intelligence and established networks that expatriates take years to build. If expatriates are necessary, they should be paired with local junior staff to facilitate knowledge transfer.</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Sales Executive</w:t>
      </w:r>
      <w:r>
        <w:t xml:space="preserve"> </w:t>
      </w:r>
      <w:r>
        <w:t xml:space="preserve">in</w:t>
      </w:r>
      <w:r>
        <w:t xml:space="preserve"> </w:t>
      </w:r>
      <w:r>
        <w:rPr>
          <w:bCs/>
          <w:b/>
        </w:rPr>
        <w:t xml:space="preserve">Dakar, Senegal, is a multifaceted discipline that blends global sales rigor with local cultural sensitivity. As Senegal continues to integrate into the global economy, the demands on these professionals will intensify. Success in this market does not belong to those who impose foreign models blindly, but rather to those who can adapt and resonate with the unique rhythm of business life in</w:t>
      </w:r>
      <w:r>
        <w:rPr>
          <w:bCs/>
          <w:b/>
        </w:rPr>
        <w:t xml:space="preserve"> </w:t>
      </w:r>
      <w:r>
        <w:rPr>
          <w:bCs/>
          <w:b/>
          <w:bCs/>
          <w:b/>
        </w:rPr>
        <w:t xml:space="preserve">Dakar.</w:t>
      </w:r>
      <w:r>
        <w:rPr>
          <w:bCs/>
          <w:b/>
          <w:bCs/>
          <w:b/>
        </w:rPr>
        <w:t xml:space="preserve"> </w:t>
      </w:r>
      <w:r>
        <w:rPr>
          <w:bCs/>
          <w:b/>
          <w:bCs/>
          <w:b/>
        </w:rPr>
        <w:t xml:space="preserve">For academics and practitioners alike, it is clear that understanding the interplay between traditional values and modern commercial strategies is key. The future of sales leadership in West Africa lies in this hybrid approach—where technology meets tradition, and where every interaction by a</w:t>
      </w:r>
      <w:r>
        <w:rPr>
          <w:bCs/>
          <w:b/>
          <w:bCs/>
          <w:b/>
        </w:rPr>
        <w:t xml:space="preserve"> </w:t>
      </w:r>
      <w:r>
        <w:rPr>
          <w:bCs/>
          <w:b/>
          <w:bCs/>
          <w:b/>
          <w:bCs/>
          <w:b/>
        </w:rPr>
        <w:t xml:space="preserve">Sales Executive</w:t>
      </w:r>
      <w:r>
        <w:rPr>
          <w:bCs/>
          <w:b/>
          <w:bCs/>
          <w:b/>
        </w:rPr>
        <w:t xml:space="preserve"> </w:t>
      </w:r>
      <w:r>
        <w:rPr>
          <w:bCs/>
          <w:b/>
          <w:bCs/>
          <w:b/>
        </w:rPr>
        <w:t xml:space="preserve">contributes to building long-term trust in the vibrant community of</w:t>
      </w:r>
      <w:r>
        <w:rPr>
          <w:bCs/>
          <w:b/>
          <w:bCs/>
          <w:b/>
        </w:rPr>
        <w:t xml:space="preserve"> </w:t>
      </w:r>
      <w:r>
        <w:rPr>
          <w:bCs/>
          <w:b/>
          <w:bCs/>
          <w:b/>
          <w:bCs/>
          <w:b/>
        </w:rPr>
        <w:t xml:space="preserve">Dakar.</w:t>
      </w:r>
    </w:p>
    <w:bookmarkEnd w:id="25"/>
    <w:bookmarkStart w:id="26" w:name="references"/>
    <w:p>
      <w:pPr>
        <w:pStyle w:val="Heading2"/>
      </w:pPr>
      <w:r>
        <w:t xml:space="preserve">7. References</w:t>
      </w:r>
    </w:p>
    <w:p>
      <w:pPr>
        <w:pStyle w:val="FirstParagraph"/>
      </w:pPr>
      <w:r>
        <w:rPr>
          <w:iCs/>
          <w:i/>
        </w:rPr>
        <w:t xml:space="preserve">Note: The following references are illustrative of the academic style required.</w:t>
      </w:r>
    </w:p>
    <w:p>
      <w:pPr>
        <w:numPr>
          <w:ilvl w:val="0"/>
          <w:numId w:val="1001"/>
        </w:numPr>
        <w:pStyle w:val="Compact"/>
      </w:pPr>
      <w:r>
        <w:t xml:space="preserve">Diallo, M. (2019). *Navigating West African Markets: A Guide for Foreign Investors*. Dakar Press.</w:t>
      </w:r>
    </w:p>
    <w:p>
      <w:pPr>
        <w:numPr>
          <w:ilvl w:val="0"/>
          <w:numId w:val="1001"/>
        </w:numPr>
        <w:pStyle w:val="Compact"/>
      </w:pPr>
      <w:r>
        <w:t xml:space="preserve">Ibrahim, A. &amp; Sow, K. (2021). "The Impact of Digitalization on Traditional Sales Structures in Senegal." *Journal of African Business Studies*, 15(3), 45-62.</w:t>
      </w:r>
    </w:p>
    <w:p>
      <w:pPr>
        <w:numPr>
          <w:ilvl w:val="0"/>
          <w:numId w:val="1001"/>
        </w:numPr>
        <w:pStyle w:val="Compact"/>
      </w:pPr>
      <w:r>
        <w:t xml:space="preserve">Ministry of Trade and Industry Senegal. (2023). *Annual Report on Commercial Activities in Dakar*. Government Publications.</w:t>
      </w:r>
    </w:p>
    <w:p>
      <w:pPr>
        <w:numPr>
          <w:ilvl w:val="0"/>
          <w:numId w:val="1001"/>
        </w:numPr>
        <w:pStyle w:val="Compact"/>
      </w:pPr>
      <w:r>
        <w:t xml:space="preserve">Pasternak, V. (2018). *Business Etiquette in Francophone Africa*. Global Business Insights.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Sales Executive Performance in the Commercial Ecosystem of Dakar, Senegal</dc:title>
  <dc:creator/>
  <dc:language>en</dc:language>
  <cp:keywords/>
  <dcterms:created xsi:type="dcterms:W3CDTF">2026-07-29T12:02:28Z</dcterms:created>
  <dcterms:modified xsi:type="dcterms:W3CDTF">2026-07-29T12:02:28Z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