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South</w:t>
      </w:r>
      <w:r>
        <w:t xml:space="preserve"> </w:t>
      </w:r>
      <w:r>
        <w:t xml:space="preserve">Korea: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Market</w:t>
      </w:r>
      <w:r>
        <w:t xml:space="preserve"> </w:t>
      </w:r>
      <w:r>
        <w:t xml:space="preserve">Dynamics</w:t>
      </w:r>
      <w:r>
        <w:t xml:space="preserve"> </w:t>
      </w:r>
      <w:r>
        <w:t xml:space="preserve">in</w:t>
      </w:r>
      <w:r>
        <w:t xml:space="preserve"> </w:t>
      </w:r>
      <w:r>
        <w:t xml:space="preserve">Seoul</w:t>
      </w:r>
    </w:p>
    <w:bookmarkStart w:id="28" w:name="X3a25d3ad3b0fb8ad5f755ed39af3f9b65c77637"/>
    <w:p>
      <w:pPr>
        <w:pStyle w:val="Heading1"/>
      </w:pPr>
      <w:r>
        <w:t xml:space="preserve">The Evolution of Sales Executive Roles in South Korea: A Strategic Analysis of Market Dynamics in Seoul</w:t>
      </w:r>
    </w:p>
    <w:p>
      <w:pPr>
        <w:pStyle w:val="FirstParagraph"/>
      </w:pPr>
      <w:r>
        <w:t xml:space="preserve">Journal of International Business Strategy and Regional Markets</w:t>
      </w:r>
      <w:r>
        <w:br/>
      </w:r>
      <w:r>
        <w:t xml:space="preserve">VOL. 45, NO. 2, Autumn 2023</w:t>
      </w:r>
    </w:p>
    <w:p>
      <w:pPr>
        <w:pStyle w:val="BodyText"/>
      </w:pPr>
      <w:r>
        <w:br/>
      </w:r>
    </w:p>
    <w:bookmarkStart w:id="20" w:name="abstract"/>
    <w:p>
      <w:pPr>
        <w:pStyle w:val="Heading3"/>
      </w:pPr>
      <w:r>
        <w:rPr>
          <w:bCs/>
          <w:b/>
        </w:rPr>
        <w:t xml:space="preserve">Abstract</w:t>
      </w:r>
    </w:p>
    <w:p>
      <w:pPr>
        <w:pStyle w:val="FirstParagraph"/>
      </w:pPr>
      <w:r>
        <w:t xml:space="preserve">The role of the Sales Executive in the contemporary global marketplace has undergone a radical transformation, particularly within high-density metropolitan centers characterized by rapid digital adoption and complex cultural hierarchies. This article examines the specific operational challenges and strategic imperatives facing Sales Executives operating in Seoul, South Korea. By analyzing recent market trends, technological integration, and cultural shifts in consumer behavior, this paper argues that the traditional transactional model of sales is obsolete in the Seoul market. Instead, a relational-digital hybrid approach is required. The study highlights how South Korea’s unique position as a global leader in connectivity influences the efficacy of sales strategies and proposes a framework for optimizing Sales Executive performance within this distinctive geographic and economic context.</w:t>
      </w:r>
    </w:p>
    <w:bookmarkEnd w:id="20"/>
    <w:bookmarkStart w:id="21" w:name="introduction"/>
    <w:p>
      <w:pPr>
        <w:pStyle w:val="Heading2"/>
      </w:pPr>
      <w:r>
        <w:t xml:space="preserve">1. Introduction</w:t>
      </w:r>
    </w:p>
    <w:p>
      <w:pPr>
        <w:pStyle w:val="FirstParagraph"/>
      </w:pPr>
      <w:r>
        <w:t xml:space="preserve">In the contemporary landscape of international commerce, few regions exemplify the intersection of rapid technological advancement and deep-rooted cultural tradition as vividly as South Korea. Within this nation, Seoul stands not merely as a capital city but as a primary engine of economic innovation in East Asia. For multinational corporations and domestic enterprises alike, success in this market is contingent upon the effective execution of sales strategies tailored to its unique ecosystem. Central to this execution is the role of the Sales Executive.</w:t>
      </w:r>
    </w:p>
    <w:p>
      <w:pPr>
        <w:pStyle w:val="BodyText"/>
      </w:pPr>
      <w:r>
        <w:t xml:space="preserve">However, the traditional definition of a Sales Executive as a primary driver of transaction volume is insufficient for understanding market penetration in Seoul. The modern Sales Executive in South Korea must navigate a landscape defined by hyper-connectivity, intense competition, and specific cultural nuances regarding trust and hierarchy. This article aims to dissect these factors, providing an academic perspective on how Sales Executives can leverage the specific advantages of the Seoul market while mitigating its inherent complexities.</w:t>
      </w:r>
    </w:p>
    <w:bookmarkEnd w:id="21"/>
    <w:bookmarkStart w:id="22" w:name="the-socio-economic-context-of-seoul"/>
    <w:p>
      <w:pPr>
        <w:pStyle w:val="Heading2"/>
      </w:pPr>
      <w:r>
        <w:t xml:space="preserve">2. The Socio-Economic Context of Seoul</w:t>
      </w:r>
    </w:p>
    <w:p>
      <w:pPr>
        <w:pStyle w:val="FirstParagraph"/>
      </w:pPr>
      <w:r>
        <w:t xml:space="preserve">To understand the efficacy of sales strategies in South Korea, one must first understand the macro-environmental factors at play in Seoul. As a megacity with a population exceeding 9.5 million, Seoul represents approximately one-fifth of South Korea’s total population. This concentration creates a dense commercial hub where consumer trends set nationally and often regionally for East Asia.</w:t>
      </w:r>
    </w:p>
    <w:p>
      <w:pPr>
        <w:pStyle w:val="BodyText"/>
      </w:pPr>
      <w:r>
        <w:t xml:space="preserve">South Korea possesses the fastest internet speeds and highest smartphone penetration rates globally. Consequently, the digital infrastructure in Seoul provides an unprecedented canvas for Sales Executives to engage with consumers. Unlike many Western markets where physical retail or face-to-face meetings remain primary drivers of early-stage sales, the Seoul market is heavily digitized from inception. Research indicates that a significant majority of consumer journeys in Seoul begin online, moving through mobile applications before any physical interaction occurs. Therefore, the Sales Executive must be proficient not only in interpersonal communication but also in digital engagement metrics and e-commerce logistics.</w:t>
      </w:r>
    </w:p>
    <w:bookmarkEnd w:id="22"/>
    <w:bookmarkStart w:id="23" w:name="X580331c21b37b0a7796bbdbb944040667296ff9"/>
    <w:p>
      <w:pPr>
        <w:pStyle w:val="Heading2"/>
      </w:pPr>
      <w:r>
        <w:t xml:space="preserve">3. Cultural Dimensions and the Relational Sales Model</w:t>
      </w:r>
    </w:p>
    <w:p>
      <w:pPr>
        <w:pStyle w:val="FirstParagraph"/>
      </w:pPr>
      <w:r>
        <w:t xml:space="preserve">A critical determinant of sales success in South Korea is the cultural emphasis on *Jeong* (정) and *Nunchi* (눈치). These concepts translate roughly to emotional attachment, loyalty, and situational awareness, respectively. In the context of a Sales Executive’s role, this means that transactional efficiency is secondary to relationship building.</w:t>
      </w:r>
    </w:p>
    <w:p>
      <w:pPr>
        <w:pStyle w:val="BodyText"/>
      </w:pPr>
      <w:r>
        <w:t xml:space="preserve">In many Western business cultures, speed and directness are valued highly. However, in Seoul’s corporate environment—often referred to as *Jeong-do* (affair-style)—business is conducted through established networks of trust. A Sales Executive who attempts to close a deal without first investing time in building personal rapport often faces significant resistance. This cultural nuance requires a shift from "selling features" to "building partnerships." The Sales Executive must act as a trusted advisor rather than merely a vendor.</w:t>
      </w:r>
    </w:p>
    <w:p>
      <w:pPr>
        <w:pStyle w:val="BodyText"/>
      </w:pPr>
      <w:r>
        <w:t xml:space="preserve">Furthermore, the hierarchical nature of Korean society influences decision-making processes within B2B sales in Seoul. Decisions often require approval from senior management, necessitating that Sales Executives tailor their messaging to resonate with different levels of organizational hierarchy. This requires a nuanced understanding of respect protocols and communication styles specific to South Korea’s corporate structure.</w:t>
      </w:r>
    </w:p>
    <w:bookmarkEnd w:id="23"/>
    <w:bookmarkStart w:id="24" w:name="Xc8b497789ff9e2fb9bfb87265b05c92b24f9593"/>
    <w:p>
      <w:pPr>
        <w:pStyle w:val="Heading2"/>
      </w:pPr>
      <w:r>
        <w:t xml:space="preserve">4. Technological Integration and Data-Driven Strategies</w:t>
      </w:r>
    </w:p>
    <w:p>
      <w:pPr>
        <w:pStyle w:val="FirstParagraph"/>
      </w:pPr>
      <w:r>
        <w:t xml:space="preserve">The technological landscape in Seoul offers unique tools for the modern Sales Executive. The integration of AI, Big Data, and Customer Relationship Management (CRM) systems has revolutionized how sales teams operate. In Seoul, where competition is fierce across sectors such as electronics, automotive, and beauty products (*K-Beauty*), data analytics provide a competitive edge.</w:t>
      </w:r>
    </w:p>
    <w:p>
      <w:pPr>
        <w:pStyle w:val="BodyText"/>
      </w:pPr>
      <w:r>
        <w:t xml:space="preserve">Sales Executives in this region are increasingly expected to utilize real-time data to predict consumer behavior. For instance, social commerce platforms like Naver and KakaoTalk serve not just as social networks but as critical sales channels. A successful Sales Executive must understand how to leverage these platforms for targeted marketing and direct sales conversion. The ability to analyze user engagement on these platforms allows the Sales Executive to personalize pitches with a level of precision that was previously unattainable.</w:t>
      </w:r>
    </w:p>
    <w:p>
      <w:pPr>
        <w:pStyle w:val="BodyText"/>
      </w:pPr>
      <w:r>
        <w:t xml:space="preserve">Moreover, the rise of omnichannel retail in Seoul demands that Sales Executives maintain consistency across digital and physical touchpoints. A customer interacting with a brand via a mobile app expects the same level of service and information accuracy when visiting a physical store or engaging with a sales representative. This seamless integration is crucial for maintaining brand loyalty in the highly discerning Seoul market.</w:t>
      </w:r>
    </w:p>
    <w:bookmarkEnd w:id="24"/>
    <w:bookmarkStart w:id="25" w:name="challenges-facing-sales-executives"/>
    <w:p>
      <w:pPr>
        <w:pStyle w:val="Heading2"/>
      </w:pPr>
      <w:r>
        <w:t xml:space="preserve">5. Challenges Facing Sales Executives</w:t>
      </w:r>
    </w:p>
    <w:p>
      <w:pPr>
        <w:pStyle w:val="FirstParagraph"/>
      </w:pPr>
      <w:r>
        <w:t xml:space="preserve">Despite the opportunities, Sales Executives operating in South Korea face distinct challenges. The market saturation in many sectors leads to intense price competition and margin compression. Additionally, consumer expectations are exceptionally high; customers in Seoul demand instant service, high product quality, and continuous innovation.</w:t>
      </w:r>
    </w:p>
    <w:p>
      <w:pPr>
        <w:pStyle w:val="BodyText"/>
      </w:pPr>
      <w:r>
        <w:t xml:space="preserve">Another significant challenge is the rapid turnover of trends. The "fast fashion" mentality extends to technology and lifestyle products in Seoul. Sales Executives must maintain agility, constantly updating their knowledge bases and sales tactics to remain relevant. This requires a commitment to continuous professional development and adaptability, traits that are increasingly vital for long-term success in this dynamic environment.</w:t>
      </w:r>
    </w:p>
    <w:bookmarkEnd w:id="25"/>
    <w:bookmarkStart w:id="27" w:name="conclusion"/>
    <w:p>
      <w:pPr>
        <w:pStyle w:val="Heading2"/>
      </w:pPr>
      <w:r>
        <w:t xml:space="preserve">6. Conclusion</w:t>
      </w:r>
    </w:p>
    <w:p>
      <w:pPr>
        <w:pStyle w:val="FirstParagraph"/>
      </w:pPr>
      <w:r>
        <w:t xml:space="preserve">In conclusion, the role of the Sales Executive in South Korea, particularly within the bustling economic hub of Seoul, is multifaceted and demanding. It requires a synthesis of cultural intelligence, technological proficiency, and strategic relationship management. The traditional metrics of sales performance are no longer sufficient; success now depends on the ability to navigate complex digital ecosystems while honoring deep-seated cultural values of trust and hierarchy.</w:t>
      </w:r>
    </w:p>
    <w:p>
      <w:pPr>
        <w:pStyle w:val="BodyText"/>
      </w:pPr>
      <w:r>
        <w:t xml:space="preserve">For organizations looking to expand or consolidate their presence in South Korea, investing in the training and development of Sales Executives who understand these local nuances is paramount. By adopting a hybrid approach that respects local traditions while leveraging advanced digital tools, Sales Executives can effectively penetrate the Seoul market and drive sustainable growth. Future research should focus on longitudinal studies of sales performance metrics in Seoul to further refine strategies for this ever-evolving marketplace.</w:t>
      </w:r>
    </w:p>
    <w:p>
      <w:pPr>
        <w:pStyle w:val="BodyText"/>
      </w:pPr>
      <w:r>
        <w:br/>
      </w:r>
    </w:p>
    <w:bookmarkStart w:id="26" w:name="references"/>
    <w:p>
      <w:pPr>
        <w:pStyle w:val="Heading3"/>
      </w:pPr>
      <w:r>
        <w:rPr>
          <w:bCs/>
          <w:b/>
        </w:rPr>
        <w:t xml:space="preserve">References</w:t>
      </w:r>
    </w:p>
    <w:p>
      <w:pPr>
        <w:numPr>
          <w:ilvl w:val="0"/>
          <w:numId w:val="1001"/>
        </w:numPr>
        <w:pStyle w:val="Compact"/>
      </w:pPr>
      <w:r>
        <w:t xml:space="preserve">Kang, S. (2021). *Digital Transformation in Korean Retail Markets*. Journal of Asian Business Strategy, 15(3), 45-62.</w:t>
      </w:r>
    </w:p>
    <w:p>
      <w:pPr>
        <w:numPr>
          <w:ilvl w:val="0"/>
          <w:numId w:val="1001"/>
        </w:numPr>
        <w:pStyle w:val="Compact"/>
      </w:pPr>
      <w:r>
        <w:t xml:space="preserve">Lee, J., &amp; Park, M. (2022). *The Impact of Jeong and Nunchi on B2B Sales Outcomes in Seoul*. International Review of Management and Marketing, 10(1), 112-130.</w:t>
      </w:r>
    </w:p>
    <w:p>
      <w:pPr>
        <w:numPr>
          <w:ilvl w:val="0"/>
          <w:numId w:val="1001"/>
        </w:numPr>
        <w:pStyle w:val="Compact"/>
      </w:pPr>
      <w:r>
        <w:t xml:space="preserve">Ministry of Trade, Industry and Energy (MOTIE) South Korea. (2023). *Annual Report on Digital Commerce Trends*. Seoul: Government Printing Bureau.</w:t>
      </w:r>
    </w:p>
    <w:p>
      <w:pPr>
        <w:numPr>
          <w:ilvl w:val="0"/>
          <w:numId w:val="1001"/>
        </w:numPr>
        <w:pStyle w:val="Compact"/>
      </w:pPr>
      <w:r>
        <w:t xml:space="preserve">Sung, M. S., &amp; Kim, Y. H. (2020). *Cross-Cultural Sales Management: Comparing Western and Korean Approaches*. Journal of International Marketing, 18(4), 78-95.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Sales Executive Roles in South Korea: A Strategic Analysis of Market Dynamics in Seoul</dc:title>
  <dc:creator/>
  <dc:language>en</dc:language>
  <cp:keywords/>
  <dcterms:created xsi:type="dcterms:W3CDTF">2026-07-29T19:37:55Z</dcterms:created>
  <dcterms:modified xsi:type="dcterms:W3CDTF">2026-07-29T19:37:55Z</dcterms:modified>
</cp:coreProperties>
</file>

<file path=docProps/custom.xml><?xml version="1.0" encoding="utf-8"?>
<Properties xmlns="http://schemas.openxmlformats.org/officeDocument/2006/custom-properties" xmlns:vt="http://schemas.openxmlformats.org/officeDocument/2006/docPropsVTypes"/>
</file>