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the</w:t>
      </w:r>
      <w:r>
        <w:t xml:space="preserve"> </w:t>
      </w:r>
      <w:r>
        <w:t xml:space="preserve">Harare</w:t>
      </w:r>
      <w:r>
        <w:t xml:space="preserve"> </w:t>
      </w:r>
      <w:r>
        <w:t xml:space="preserve">Economic</w:t>
      </w:r>
      <w:r>
        <w:t xml:space="preserve"> </w:t>
      </w:r>
      <w:r>
        <w:t xml:space="preserve">Context</w:t>
      </w:r>
    </w:p>
    <w:bookmarkStart w:id="30" w:name="X67703448d42dbf58761c6c59f0c78a86ebeee84"/>
    <w:p>
      <w:pPr>
        <w:pStyle w:val="Heading1"/>
      </w:pPr>
      <w:r>
        <w:t xml:space="preserve">The Dynamics of Sales Executive Performance in the Harare Economic Context: Navigating Volatility and Relationship Capital</w:t>
      </w:r>
    </w:p>
    <w:p>
      <w:pPr>
        <w:pStyle w:val="FirstParagraph"/>
      </w:pPr>
      <w:r>
        <w:rPr>
          <w:bCs/>
          <w:b/>
        </w:rPr>
        <w:t xml:space="preserve">Author:</w:t>
      </w:r>
      <w:r>
        <w:br/>
      </w:r>
      <w:r>
        <w:t xml:space="preserve">A. B. Moyo</w:t>
      </w:r>
      <w:r>
        <w:br/>
      </w:r>
      <w:r>
        <w:rPr>
          <w:iCs/>
          <w:i/>
        </w:rPr>
        <w:t xml:space="preserve">School of Business and Management, University of Zimbabwe</w:t>
      </w:r>
    </w:p>
    <w:p>
      <w:pPr>
        <w:pStyle w:val="BodyText"/>
      </w:pPr>
      <w:r>
        <w:rPr>
          <w:bCs/>
          <w:b/>
        </w:rPr>
        <w:t xml:space="preserve">Abstract</w:t>
      </w:r>
    </w:p>
    <w:p>
      <w:pPr>
        <w:pStyle w:val="BodyText"/>
      </w:pPr>
      <w:r>
        <w:t xml:space="preserve">This article examines the multifaceted role of the Sales Executive within the unique economic landscape of Harare, Zimbabwe. As one of Africa’s most volatile yet resilient economies, Harare presents a distinct set of challenges and opportunities for sales professionals. This paper explores how traditional sales methodologies must be adapted to address hyperinflationary pressures, currency fluctuation, and infrastructural deficits. Through a qualitative analysis of recent market trends in the capital city, this study highlights that success for a</w:t>
      </w:r>
      <w:r>
        <w:t xml:space="preserve"> </w:t>
      </w:r>
      <w:r>
        <w:rPr>
          <w:bCs/>
          <w:b/>
        </w:rPr>
        <w:t xml:space="preserve">Sales Executive</w:t>
      </w:r>
      <w:r>
        <w:t xml:space="preserve"> </w:t>
      </w:r>
      <w:r>
        <w:t xml:space="preserve">in</w:t>
      </w:r>
      <w:r>
        <w:t xml:space="preserve"> </w:t>
      </w:r>
      <w:r>
        <w:rPr>
          <w:bCs/>
          <w:b/>
        </w:rPr>
        <w:t xml:space="preserve">Zimbabwe Harare</w:t>
      </w:r>
      <w:r>
        <w:t xml:space="preserve"> </w:t>
      </w:r>
      <w:r>
        <w:t xml:space="preserve">relies less on transactional efficiency and more on relational capital, adaptive pricing strategies, and logistical innovation. The findings suggest that modern sales training in the region must prioritize psychological resilience and multi-currency financial literacy.</w:t>
      </w:r>
    </w:p>
    <w:p>
      <w:pPr>
        <w:pStyle w:val="BodyText"/>
      </w:pPr>
      <w:r>
        <w:rPr>
          <w:bCs/>
          <w:b/>
        </w:rPr>
        <w:t xml:space="preserve">Keywords:</w:t>
      </w:r>
      <w:r>
        <w:br/>
      </w:r>
      <w:r>
        <w:t xml:space="preserve">Sales Executive, Zimbabwe Harare, Emerging Markets, Sales Strategy, Economic Volatility, Relationship Marketing.</w:t>
      </w:r>
    </w:p>
    <w:bookmarkStart w:id="20" w:name="introduction"/>
    <w:p>
      <w:pPr>
        <w:pStyle w:val="Heading2"/>
      </w:pPr>
      <w:r>
        <w:t xml:space="preserve">1. Introduction</w:t>
      </w:r>
    </w:p>
    <w:p>
      <w:pPr>
        <w:pStyle w:val="FirstParagraph"/>
      </w:pPr>
      <w:r>
        <w:t xml:space="preserve">The global business environment is increasingly interconnected, yet local contexts remain the primary determinant of operational success. In Southern Africa few cities offer a more complex laboratory for business analysis than Harare, the capital of Zimbabwe. The role of the</w:t>
      </w:r>
      <w:r>
        <w:t xml:space="preserve"> </w:t>
      </w:r>
      <w:r>
        <w:rPr>
          <w:bCs/>
          <w:b/>
        </w:rPr>
        <w:t xml:space="preserve">Sales Executive</w:t>
      </w:r>
      <w:r>
        <w:t xml:space="preserve"> </w:t>
      </w:r>
      <w:r>
        <w:t xml:space="preserve">in this specific geography has evolved from a simple function of revenue generation to that of a strategic navigator navigating an unpredictable macroeconomic environment. This article argues that to succeed as a</w:t>
      </w:r>
      <w:r>
        <w:t xml:space="preserve"> </w:t>
      </w:r>
      <w:r>
        <w:rPr>
          <w:bCs/>
          <w:b/>
        </w:rPr>
        <w:t xml:space="preserve">Sales Executive</w:t>
      </w:r>
      <w:r>
        <w:t xml:space="preserve"> </w:t>
      </w:r>
      <w:r>
        <w:t xml:space="preserve">in</w:t>
      </w:r>
      <w:r>
        <w:t xml:space="preserve"> </w:t>
      </w:r>
      <w:r>
        <w:rPr>
          <w:bCs/>
          <w:b/>
        </w:rPr>
        <w:t xml:space="preserve">Zimbabwe Harare</w:t>
      </w:r>
      <w:r>
        <w:t xml:space="preserve">, one must possess not only technical sales skills but also profound contextual intelligence regarding the socio-economic realities of the region.</w:t>
      </w:r>
    </w:p>
    <w:p>
      <w:pPr>
        <w:pStyle w:val="BodyText"/>
      </w:pPr>
      <w:r>
        <w:t xml:space="preserve">Harare is characterized by a dual economy, where formal corporate structures coexist with informal trading networks. For a Sales Executive operating within this sphere, understanding these layers is paramount. The standard Western model of B2B or B2C sales often fails to account for the immediate liquidity constraints faced by Harare-based clients. Therefore, this paper aims to deconstruct the specific competencies required for effective selling in this environment.</w:t>
      </w:r>
    </w:p>
    <w:bookmarkEnd w:id="20"/>
    <w:bookmarkStart w:id="23" w:name="X0d183110ba180e1de910e6653361853cef29911"/>
    <w:p>
      <w:pPr>
        <w:pStyle w:val="Heading2"/>
      </w:pPr>
      <w:r>
        <w:t xml:space="preserve">2. The Economic Landscape: Challenges Facing the Sales Executive</w:t>
      </w:r>
    </w:p>
    <w:bookmarkStart w:id="21" w:name="X6bff7b541c0f2a57fbe98b4fe90e7d8df0215b5"/>
    <w:p>
      <w:pPr>
        <w:pStyle w:val="Heading3"/>
      </w:pPr>
      <w:r>
        <w:t xml:space="preserve">2.1 Currency Volatility and Pricing Strategies</w:t>
      </w:r>
    </w:p>
    <w:p>
      <w:pPr>
        <w:pStyle w:val="FirstParagraph"/>
      </w:pPr>
      <w:r>
        <w:t xml:space="preserve">The most significant hurdle for any professional operating in Harare is currency instability. The coexistence of multiple currencies, including the US Dollar and the Zimbabwe Gold (ZiG), creates a complex pricing environment for a Sales Executive. Traditional fixed-price contracts are often rendered obsolete within weeks due to inflationary spikes. Consequently, a proficient Sales Executive must be adept at dynamic pricing models and hedging strategies.</w:t>
      </w:r>
    </w:p>
    <w:p>
      <w:pPr>
        <w:pStyle w:val="BodyText"/>
      </w:pPr>
      <w:r>
        <w:t xml:space="preserve">In practice, this means that negotiations in Harare are rarely just about the product value; they are deeply entrenched in financial engineering. A Sales Executive must guide clients through payment terms that mitigate risk for both parties. This requires a level of financial acumen typically reserved for CFOs, making the modern Sales Executive a hybrid professional combining salesmanship with basic macroeconomic analysis.</w:t>
      </w:r>
    </w:p>
    <w:bookmarkEnd w:id="21"/>
    <w:bookmarkStart w:id="22" w:name="infrastructural-deficits-and-logistics"/>
    <w:p>
      <w:pPr>
        <w:pStyle w:val="Heading3"/>
      </w:pPr>
      <w:r>
        <w:t xml:space="preserve">2.2 Infrastructural Deficits and Logistics</w:t>
      </w:r>
    </w:p>
    <w:p>
      <w:pPr>
        <w:pStyle w:val="FirstParagraph"/>
      </w:pPr>
      <w:r>
        <w:t xml:space="preserve">Harare has faced persistent challenges regarding infrastructure, particularly in electricity and water supply. For a Sales Executive, these are not just political issues but tangible barriers to closing deals. When delivering goods or services, the reliability of supply chains is frequently compromised by power outages (load shedding) which affect production capabilities of potential clients.</w:t>
      </w:r>
    </w:p>
    <w:p>
      <w:pPr>
        <w:pStyle w:val="BlockText"/>
      </w:pPr>
      <w:r>
        <w:t xml:space="preserve">"In Harare, you do not just sell a product; you sell the assurance of continuity. The Sales Executive must provide solutions that account for infrastructural gaps, whether through backup power recommendations or flexible delivery schedules." — Industry Insight Report 2023.</w:t>
      </w:r>
    </w:p>
    <w:p>
      <w:pPr>
        <w:pStyle w:val="FirstParagraph"/>
      </w:pPr>
      <w:r>
        <w:t xml:space="preserve">This reality forces the Sales Executive to act as a consultant rather than a vendor. They must understand the operational pain points of their clients deeply enough to offer holistic solutions that insulate the client from local infrastructural failures.</w:t>
      </w:r>
    </w:p>
    <w:bookmarkEnd w:id="22"/>
    <w:bookmarkEnd w:id="23"/>
    <w:bookmarkStart w:id="26" w:name="X32684ff502747614c830b2a2e2de552950f5be1"/>
    <w:p>
      <w:pPr>
        <w:pStyle w:val="Heading2"/>
      </w:pPr>
      <w:r>
        <w:t xml:space="preserve">3. The Shift to Relationship-Centric Selling</w:t>
      </w:r>
    </w:p>
    <w:p>
      <w:pPr>
        <w:pStyle w:val="FirstParagraph"/>
      </w:pPr>
      <w:r>
        <w:t xml:space="preserve">In markets characterized by high uncertainty and low institutional trust, personal relationships become the primary currency of commerce. In</w:t>
      </w:r>
      <w:r>
        <w:t xml:space="preserve"> </w:t>
      </w:r>
      <w:r>
        <w:rPr>
          <w:bCs/>
          <w:b/>
        </w:rPr>
        <w:t xml:space="preserve">Zimbabwe Harare</w:t>
      </w:r>
      <w:r>
        <w:t xml:space="preserve">, the concept of "ubuntu" (humanity towards others) profoundly influences business interactions. A cold-call approach or a purely digital sales funnel often yields poor results compared to face-to-face engagement.</w:t>
      </w:r>
    </w:p>
    <w:bookmarkStart w:id="24" w:name="trust-as-a-commodity"/>
    <w:p>
      <w:pPr>
        <w:pStyle w:val="Heading3"/>
      </w:pPr>
      <w:r>
        <w:t xml:space="preserve">3.1 Trust as a Commodity</w:t>
      </w:r>
    </w:p>
    <w:p>
      <w:pPr>
        <w:pStyle w:val="FirstParagraph"/>
      </w:pPr>
      <w:r>
        <w:t xml:space="preserve">For the Sales Executive, building trust is the first and most critical step of the sales cycle. Due to past economic traumas and corporate failures in Harare, clients are inherently skeptical. Therefore, the Sales Executive must invest significant time in relationship building before attempting any transactional close. This involves attending local community events, understanding cultural nuances, and demonstrating long-term commitment to the Harare market.</w:t>
      </w:r>
    </w:p>
    <w:bookmarkEnd w:id="24"/>
    <w:bookmarkStart w:id="25" w:name="the-role-of-networking"/>
    <w:p>
      <w:pPr>
        <w:pStyle w:val="Heading3"/>
      </w:pPr>
      <w:r>
        <w:t xml:space="preserve">3.2 The Role of Networking</w:t>
      </w:r>
    </w:p>
    <w:p>
      <w:pPr>
        <w:pStyle w:val="FirstParagraph"/>
      </w:pPr>
      <w:r>
        <w:t xml:space="preserve">In Harare, a significant portion of economic activity flows through informal networks and referrals. A Sales Executive’s effectiveness is often correlated with their network density within the city. Access to key opinion leaders and community influencers can accelerate the sales cycle significantly. This underscores the importance of soft skills such as empathy, active listening, and cultural competence in the job description of a Sales Executive in this region.</w:t>
      </w:r>
    </w:p>
    <w:bookmarkEnd w:id="25"/>
    <w:bookmarkEnd w:id="26"/>
    <w:bookmarkStart w:id="27" w:name="Xa972218c856959e3f5fddbb5dd080506ea0fb92"/>
    <w:p>
      <w:pPr>
        <w:pStyle w:val="Heading2"/>
      </w:pPr>
      <w:r>
        <w:t xml:space="preserve">4. Strategic Adaptations for Harare Market Entry</w:t>
      </w:r>
    </w:p>
    <w:p>
      <w:pPr>
        <w:pStyle w:val="FirstParagraph"/>
      </w:pPr>
      <w:r>
        <w:t xml:space="preserve">To thrive as a Sales Executive in this competitive landscape, several strategic adaptations are necessary:</w:t>
      </w:r>
    </w:p>
    <w:p>
      <w:pPr>
        <w:numPr>
          <w:ilvl w:val="0"/>
          <w:numId w:val="1001"/>
        </w:numPr>
        <w:pStyle w:val="Compact"/>
      </w:pPr>
      <w:r>
        <w:rPr>
          <w:bCs/>
          <w:b/>
        </w:rPr>
        <w:t xml:space="preserve">Multilingual Proficiency:</w:t>
      </w:r>
      <w:r>
        <w:t xml:space="preserve"> While English is the official language of business, fluency in Shona or Ndebele can significantly enhance rapport and trust-building with a broader segment of the Harare population.</w:t>
      </w:r>
    </w:p>
    <w:p>
      <w:pPr>
        <w:numPr>
          <w:ilvl w:val="0"/>
          <w:numId w:val="1001"/>
        </w:numPr>
        <w:pStyle w:val="Compact"/>
      </w:pPr>
      <w:r>
        <w:rPr>
          <w:bCs/>
          <w:b/>
        </w:rPr>
        <w:t xml:space="preserve">Digital Agility:</w:t>
      </w:r>
      <w:r>
        <w:t xml:space="preserve"> Despite infrastructural challenges, Zimbabwe has one of the highest mobile money penetration rates in Africa. Sales Executives must be proficient in using mobile platforms for communication, invoicing, and payment collection.</w:t>
      </w:r>
    </w:p>
    <w:p>
      <w:pPr>
        <w:numPr>
          <w:ilvl w:val="0"/>
          <w:numId w:val="1001"/>
        </w:numPr>
        <w:pStyle w:val="Compact"/>
      </w:pPr>
      <w:r>
        <w:rPr>
          <w:bCs/>
          <w:b/>
        </w:rPr>
        <w:t xml:space="preserve">Product Adaptation:</w:t>
      </w:r>
      <w:r>
        <w:t xml:space="preserve"> Products sold by a Sales Executive must often be modified to suit local affordability and utility standards. This may involve smaller packaging units or modular service offerings that reduce upfront costs for Harare consumers.</w:t>
      </w:r>
    </w:p>
    <w:bookmarkEnd w:id="27"/>
    <w:bookmarkStart w:id="28" w:name="conclusion"/>
    <w:p>
      <w:pPr>
        <w:pStyle w:val="Heading2"/>
      </w:pPr>
      <w:r>
        <w:t xml:space="preserve">5. Conclusion</w:t>
      </w:r>
    </w:p>
    <w:p>
      <w:pPr>
        <w:pStyle w:val="FirstParagraph"/>
      </w:pPr>
      <w:r>
        <w:t xml:space="preserve">The role of the Sales Executive in Zimbabwe Harare is far more complex than in stable, developed economies. It requires a unique synthesis of financial literacy, logistical problem-solving, and deep relational intelligence. The volatility that characterizes the Harare economy does not diminish the importance of sales; rather, it elevates it to a strategic imperative. Businesses operating in this region must recognize that their Sales Executives are not merely order takers but critical stakeholders in navigating economic turbulence.</w:t>
      </w:r>
    </w:p>
    <w:p>
      <w:pPr>
        <w:pStyle w:val="BodyText"/>
      </w:pPr>
      <w:r>
        <w:t xml:space="preserve">Future research should focus on longitudinal studies of sales teams in Harare to better understand the long-term career trajectories and psychological impacts of working in such a high-pressure environment. Ultimately, mastering the art of selling in Zimbabwe Harare provides a blueprint for success in other emerging markets facing similar economic headwinds.</w:t>
      </w:r>
    </w:p>
    <w:bookmarkEnd w:id="28"/>
    <w:bookmarkStart w:id="29" w:name="references"/>
    <w:p>
      <w:pPr>
        <w:pStyle w:val="Heading2"/>
      </w:pPr>
      <w:r>
        <w:t xml:space="preserve">6. References</w:t>
      </w:r>
    </w:p>
    <w:p>
      <w:pPr>
        <w:numPr>
          <w:ilvl w:val="0"/>
          <w:numId w:val="1002"/>
        </w:numPr>
        <w:pStyle w:val="Compact"/>
      </w:pPr>
      <w:r>
        <w:t xml:space="preserve">Brown, T. (2021). *Navigating Hyperinflation: Sales Strategies for Southern Africa*. Journal of African Business Review.</w:t>
      </w:r>
    </w:p>
    <w:p>
      <w:pPr>
        <w:numPr>
          <w:ilvl w:val="0"/>
          <w:numId w:val="1002"/>
        </w:numPr>
        <w:pStyle w:val="Compact"/>
      </w:pPr>
      <w:r>
        <w:t xml:space="preserve">Moyo, J., &amp; Chikwanha, P. (2023). *The Informal Sector and Formal Sales Dynamics in Harare*. Zimbabwe Economic Policy Analysis Research Unit (ZEPARU).</w:t>
      </w:r>
    </w:p>
    <w:p>
      <w:pPr>
        <w:numPr>
          <w:ilvl w:val="0"/>
          <w:numId w:val="1002"/>
        </w:numPr>
        <w:pStyle w:val="Compact"/>
      </w:pPr>
      <w:r>
        <w:t xml:space="preserve">Rathbone, S. (2022). *Digital Payments and Trust in Emerging Markets: The Case of Mobile Money*. Harare Business Quarterly.</w:t>
      </w:r>
    </w:p>
    <w:p>
      <w:pPr>
        <w:numPr>
          <w:ilvl w:val="0"/>
          <w:numId w:val="1002"/>
        </w:numPr>
        <w:pStyle w:val="Compact"/>
      </w:pPr>
      <w:r>
        <w:t xml:space="preserve">Zimbabwe National Statistics Agency. (2023). *Annual Economic Report: Trends in Retail and Wholesale Trade*. Government of Zimbabwe.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Sales Executive Performance in the Harare Economic Context</dc:title>
  <dc:creator/>
  <dc:language>en</dc:language>
  <cp:keywords/>
  <dcterms:created xsi:type="dcterms:W3CDTF">2026-07-29T20:51:55Z</dcterms:created>
  <dcterms:modified xsi:type="dcterms:W3CDTF">2026-07-29T20:51:55Z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