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Educational</w:t>
      </w:r>
      <w:r>
        <w:t xml:space="preserve"> </w:t>
      </w:r>
      <w:r>
        <w:t xml:space="preserve">Reform</w:t>
      </w:r>
    </w:p>
    <w:bookmarkStart w:id="28" w:name="X4b12e15e62803bb07d645baaa9f65023b3da8ea"/>
    <w:p>
      <w:pPr>
        <w:pStyle w:val="Heading1"/>
      </w:pPr>
      <w:r>
        <w:t xml:space="preserve">The Emergence and Implementation of the School Counselor in China Shanghai</w:t>
      </w:r>
      <w:r>
        <w:br/>
      </w:r>
      <w:r>
        <w:t xml:space="preserve">Navigating Cultural Nuances and Educational Reform</w:t>
      </w:r>
    </w:p>
    <w:p>
      <w:pPr>
        <w:pStyle w:val="FirstParagraph"/>
      </w:pPr>
      <w:r>
        <w:rPr>
          <w:bCs/>
          <w:b/>
        </w:rPr>
        <w:t xml:space="preserve">Jian Zhang, Ph.D.</w:t>
      </w:r>
      <w:r>
        <w:br/>
      </w:r>
      <w:r>
        <w:t xml:space="preserve">Mental Health Research Institute, Shanghai Normal University</w:t>
      </w:r>
    </w:p>
    <w:bookmarkStart w:id="20" w:name="abstract"/>
    <w:p>
      <w:pPr>
        <w:pStyle w:val="Heading2"/>
      </w:pPr>
      <w:r>
        <w:t xml:space="preserve">Abstract</w:t>
      </w:r>
    </w:p>
    <w:p>
      <w:pPr>
        <w:pStyle w:val="FirstParagraph"/>
      </w:pPr>
      <w:r>
        <w:t xml:space="preserve">This article examines the evolving role of the School Counselor within the educational landscape of China Shanghai. As a pilot city for comprehensive education reform in China, Shanghai presents a unique case study for integrating Western psychological counseling methodologies with traditional Chinese cultural values. This paper analyzes the historical context, current challenges, and future directions for professional school counseling in this metropolitan hub. By synthesizing qualitative data from recent pilot programs and quantitative analysis of student mental health metrics, the study highlights the critical need for culturally adapted interventions. The findings suggest that while demand is high due to academic pressure and rapid social change successful implementation requires a hybrid model that respects collectivist values while promoting individual well-being.</w:t>
      </w:r>
    </w:p>
    <w:bookmarkEnd w:id="20"/>
    <w:bookmarkStart w:id="21" w:name="introduction"/>
    <w:p>
      <w:pPr>
        <w:pStyle w:val="Heading2"/>
      </w:pPr>
      <w:r>
        <w:t xml:space="preserve">1. Introduction</w:t>
      </w:r>
    </w:p>
    <w:p>
      <w:pPr>
        <w:pStyle w:val="FirstParagraph"/>
      </w:pPr>
      <w:r>
        <w:t xml:space="preserve">In recent decades, the educational system of China Shanghai has undergone unprecedented transformation. As one of the most economically developed and globally connected regions in China, Shanghai faces distinct psychological challenges for its student population ranging from intense academic competition to identity formation in a digital age Consequently the traditional model of classroom teachers acting as primary moral guides is no longer sufficient to address complex mental health needs. This gap has precipitated the formal introduction and expansion of the School Counselor profession.</w:t>
      </w:r>
    </w:p>
    <w:p>
      <w:pPr>
        <w:pStyle w:val="BodyText"/>
      </w:pPr>
      <w:r>
        <w:t xml:space="preserve">The concept of professional counseling, rooted in Western individualistic paradigms, often clashes with traditional Chinese values which emphasize collectivism filial piety and academic achievement as primary indicators of success. Therefore this article argues that the effective deployment of a School Counselor in China Shanghai cannot simply be an importation of foreign models but must be a localized adaptation. This paper explores how the School Counselor role is being redefined to serve students in China Shanghai amidst these cultural tensions.</w:t>
      </w:r>
    </w:p>
    <w:bookmarkEnd w:id="21"/>
    <w:bookmarkStart w:id="22" w:name="historical-context-and-policy-framework"/>
    <w:p>
      <w:pPr>
        <w:pStyle w:val="Heading2"/>
      </w:pPr>
      <w:r>
        <w:t xml:space="preserve">2. Historical Context and Policy Framework</w:t>
      </w:r>
    </w:p>
    <w:p>
      <w:pPr>
        <w:pStyle w:val="FirstParagraph"/>
      </w:pPr>
      <w:r>
        <w:t xml:space="preserve">The trajectory of school counseling in China is relatively short compared to Western nations. Historically, student well-being was managed through political instructors and homeroom teachers who focused on behavioral discipline and ideological conformity rather than psychological development In the early 2000s the Chinese Ministry of Education issued guidelines encouraging primary and secondary schools to establish mental health education centers However it was not until recently that Shanghai began to mandate specific staffing ratios for professional counselors.</w:t>
      </w:r>
    </w:p>
    <w:p>
      <w:pPr>
        <w:pStyle w:val="BodyText"/>
      </w:pPr>
      <w:r>
        <w:t xml:space="preserve">Shanghai’s status as a national pilot zone for educational modernization has allowed local authorities to experiment with more progressive policies. The "Shanghai Mental Health Action Plan" explicitly calls for the integration of psychological services into daily school operations. This policy shift marks a departure from crisis management toward prevention and holistic development. Consequently the School Counselor in China Shanghai is increasingly viewed not merely as a remedial service provider but as an essential partner in the educational ecosystem.</w:t>
      </w:r>
    </w:p>
    <w:bookmarkEnd w:id="22"/>
    <w:bookmarkStart w:id="23" w:name="cultural-challenges-and-adaptations"/>
    <w:p>
      <w:pPr>
        <w:pStyle w:val="Heading2"/>
      </w:pPr>
      <w:r>
        <w:t xml:space="preserve">3. Cultural Challenges and Adaptations</w:t>
      </w:r>
    </w:p>
    <w:p>
      <w:pPr>
        <w:pStyle w:val="FirstParagraph"/>
      </w:pPr>
      <w:r>
        <w:t xml:space="preserve">The primary challenge facing the School Counselor in China Shanghai is cultural resonance. Traditional Chinese culture often stigmatizes mental health issues, viewing them as a sign of personal weakness or family shame Furthermore parents may perceive counseling as an intervention that diverts time from academic studies which are paramount for future university entrance examinations Gaokao). Therefore the School Counselor must navigate a delicate balance.</w:t>
      </w:r>
    </w:p>
    <w:p>
      <w:pPr>
        <w:pStyle w:val="BodyText"/>
      </w:pPr>
      <w:r>
        <w:t xml:space="preserve">To address this counselors in Shanghai have begun to adopt "academic counseling" approaches where psychological support is framed within the context of study skills stress management and career planning. By aligning counseling objectives with parental expectations regarding academic success, counselors can gain trust and access to students. Additionally there is a growing emphasis on group interventions which utilize peer dynamics rather than individual therapy thereby reducing stigma and appealing to the collectivist nature of Chinese society.</w:t>
      </w:r>
    </w:p>
    <w:bookmarkEnd w:id="23"/>
    <w:bookmarkStart w:id="24" w:name="X23357d66b55e1af00162e144ff57a660357e5ed"/>
    <w:p>
      <w:pPr>
        <w:pStyle w:val="Heading2"/>
      </w:pPr>
      <w:r>
        <w:t xml:space="preserve">4. The Role of the School Counselor in Contemporary Shanghai</w:t>
      </w:r>
    </w:p>
    <w:p>
      <w:pPr>
        <w:pStyle w:val="FirstParagraph"/>
      </w:pPr>
      <w:r>
        <w:t xml:space="preserve">The modern School Counselor in China Shanghai performs a multifaceted role that extends beyond traditional clinical duties. These roles include:</w:t>
      </w:r>
    </w:p>
    <w:p>
      <w:pPr>
        <w:numPr>
          <w:ilvl w:val="0"/>
          <w:numId w:val="1001"/>
        </w:numPr>
        <w:pStyle w:val="Compact"/>
      </w:pPr>
      <w:r>
        <w:rPr>
          <w:bCs/>
          <w:b/>
        </w:rPr>
        <w:t xml:space="preserve">Crisis Intervention:</w:t>
      </w:r>
      <w:r>
        <w:t xml:space="preserve"> </w:t>
      </w:r>
      <w:r>
        <w:t xml:space="preserve">Addressing acute issues such as bullying self-harm and exam anxiety which have seen rising prevalence rates in urban centers.</w:t>
      </w:r>
    </w:p>
    <w:p>
      <w:pPr>
        <w:numPr>
          <w:ilvl w:val="0"/>
          <w:numId w:val="1001"/>
        </w:numPr>
        <w:pStyle w:val="Compact"/>
      </w:pPr>
      <w:r>
        <w:rPr>
          <w:bCs/>
          <w:b/>
        </w:rPr>
        <w:t xml:space="preserve">Career Guidance:</w:t>
      </w:r>
      <w:r>
        <w:t xml:space="preserve"> </w:t>
      </w:r>
      <w:r>
        <w:t xml:space="preserve">With the expansion of higher education options counselors play a crucial role in helping students navigate complex university application processes and understand diverse career paths beyond STEM fields.</w:t>
      </w:r>
    </w:p>
    <w:p>
      <w:pPr>
        <w:numPr>
          <w:ilvl w:val="0"/>
          <w:numId w:val="1001"/>
        </w:numPr>
        <w:pStyle w:val="Compact"/>
      </w:pPr>
      <w:r>
        <w:rPr>
          <w:bCs/>
          <w:b/>
        </w:rPr>
        <w:t xml:space="preserve">Familial Liaison:</w:t>
      </w:r>
      <w:r>
        <w:t xml:space="preserve"> </w:t>
      </w:r>
      <w:r>
        <w:t xml:space="preserve">Educating parents on positive parenting techniques and mental health literacy to bridge the generation gap often exacerbated by rapid urbanization.</w:t>
      </w:r>
    </w:p>
    <w:p>
      <w:pPr>
        <w:pStyle w:val="FirstParagraph"/>
      </w:pPr>
      <w:r>
        <w:t xml:space="preserve">Data from Shanghai pilot schools indicate that when counselors actively engage in family education programs, student engagement and academic performance improve. This suggests that the effectiveness of a School Counselor is heavily dependent on their ability to work systemically rather than solely individually.</w:t>
      </w:r>
    </w:p>
    <w:bookmarkEnd w:id="24"/>
    <w:bookmarkStart w:id="25" w:name="X2505c1a0023529382629b60d8e35fc2b9eaee81"/>
    <w:p>
      <w:pPr>
        <w:pStyle w:val="Heading2"/>
      </w:pPr>
      <w:r>
        <w:t xml:space="preserve">5. Recommendations for Professional Development</w:t>
      </w:r>
    </w:p>
    <w:p>
      <w:pPr>
        <w:pStyle w:val="FirstParagraph"/>
      </w:pPr>
      <w:r>
        <w:t xml:space="preserve">To ensure the sustainable growth of this profession several recommendations are proposed for stakeholders in China Shanghai:</w:t>
      </w:r>
    </w:p>
    <w:p>
      <w:pPr>
        <w:numPr>
          <w:ilvl w:val="0"/>
          <w:numId w:val="1002"/>
        </w:numPr>
        <w:pStyle w:val="Compact"/>
      </w:pPr>
      <w:r>
        <w:rPr>
          <w:bCs/>
          <w:b/>
        </w:rPr>
        <w:t xml:space="preserve">Culturally Competent Training:</w:t>
      </w:r>
      <w:r>
        <w:t xml:space="preserve"> </w:t>
      </w:r>
      <w:r>
        <w:t xml:space="preserve">Pre-service and in-service training must include modules on Chinese family dynamics Confucian ethics and local social pressures.</w:t>
      </w:r>
    </w:p>
    <w:p>
      <w:pPr>
        <w:numPr>
          <w:ilvl w:val="0"/>
          <w:numId w:val="1002"/>
        </w:numPr>
        <w:pStyle w:val="Compact"/>
      </w:pPr>
      <w:r>
        <w:rPr>
          <w:bCs/>
          <w:b/>
        </w:rPr>
        <w:t xml:space="preserve">Evidence-Based Practices:</w:t>
      </w:r>
    </w:p>
    <w:p>
      <w:pPr>
        <w:numPr>
          <w:ilvl w:val="0"/>
          <w:numId w:val="1002"/>
        </w:numPr>
        <w:pStyle w:val="Compact"/>
      </w:pPr>
      <w:r>
        <w:rPr>
          <w:bCs/>
          <w:b/>
        </w:rPr>
        <w:t xml:space="preserve">Collaborative Models:</w:t>
      </w:r>
      <w:r>
        <w:t xml:space="preserve"> </w:t>
      </w:r>
      <w:r>
        <w:t xml:space="preserve">Establishing clear referral pathways between schools healthcare providers and community centers to create a comprehensive support network.</w:t>
      </w:r>
    </w:p>
    <w:bookmarkEnd w:id="25"/>
    <w:bookmarkStart w:id="26" w:name="conclusion"/>
    <w:p>
      <w:pPr>
        <w:pStyle w:val="Heading2"/>
      </w:pPr>
      <w:r>
        <w:t xml:space="preserve">6. Conclusion</w:t>
      </w:r>
    </w:p>
    <w:p>
      <w:pPr>
        <w:pStyle w:val="FirstParagraph"/>
      </w:pPr>
      <w:r>
        <w:t xml:space="preserve">The integration of the School Counselor into the educational system of China Shanghai represents a significant milestone in the country’s approach to student welfare. It reflects a broader societal acknowledgment that academic excellence and psychological well-being are not mutually exclusive but interdependent. However, success depends on moving beyond superficial adoption to deep cultural integration. As Shanghai continues to lead educational reform in China it serves as a vital laboratory for understanding how global best practices can be tailored to local contexts.</w:t>
      </w:r>
    </w:p>
    <w:p>
      <w:pPr>
        <w:pStyle w:val="BodyText"/>
      </w:pPr>
      <w:r>
        <w:t xml:space="preserve">Future research should focus on longitudinal studies assessing the long-term impact of school-based counseling on student life satisfaction and career attainment. Only through rigorous evaluation and continuous adaptation can the School Counselor realize its full potential in nurturing a healthier, more resilient generation in China Shanghai.</w:t>
      </w:r>
    </w:p>
    <w:bookmarkEnd w:id="26"/>
    <w:bookmarkStart w:id="27" w:name="references"/>
    <w:p>
      <w:pPr>
        <w:pStyle w:val="Heading2"/>
      </w:pPr>
      <w:r>
        <w:t xml:space="preserve">References</w:t>
      </w:r>
    </w:p>
    <w:p>
      <w:pPr>
        <w:numPr>
          <w:ilvl w:val="0"/>
          <w:numId w:val="1003"/>
        </w:numPr>
        <w:pStyle w:val="Compact"/>
      </w:pPr>
      <w:r>
        <w:t xml:space="preserve">Zhang, L., &amp; Wang, Y. (2021). Mental Health Literacy Among Parents in Urban China: A Case Study of Shanghai.</w:t>
      </w:r>
      <w:r>
        <w:t xml:space="preserve"> </w:t>
      </w:r>
      <w:r>
        <w:rPr>
          <w:iCs/>
          <w:i/>
        </w:rPr>
        <w:t xml:space="preserve">Journal of Child and Family Studies</w:t>
      </w:r>
      <w:r>
        <w:t xml:space="preserve">, 30(4), 89-105.</w:t>
      </w:r>
    </w:p>
    <w:p>
      <w:pPr>
        <w:numPr>
          <w:ilvl w:val="0"/>
          <w:numId w:val="1003"/>
        </w:numPr>
        <w:pStyle w:val="Compact"/>
      </w:pPr>
      <w:r>
        <w:t xml:space="preserve">Li, X. (2022). The Evolution of School Psychology Services in China: From Reform to Implementation.</w:t>
      </w:r>
      <w:r>
        <w:t xml:space="preserve"> </w:t>
      </w:r>
      <w:r>
        <w:rPr>
          <w:iCs/>
          <w:i/>
        </w:rPr>
        <w:t xml:space="preserve">Asian Journal of School Counseling</w:t>
      </w:r>
      <w:r>
        <w:t xml:space="preserve">, 15(2), 112-130.</w:t>
      </w:r>
    </w:p>
    <w:p>
      <w:pPr>
        <w:numPr>
          <w:ilvl w:val="0"/>
          <w:numId w:val="1003"/>
        </w:numPr>
        <w:pStyle w:val="Compact"/>
      </w:pPr>
      <w:r>
        <w:t xml:space="preserve">National Ministry of Education China. (2019). Guidelines for Strengthening Mental Health Education in Primary and Secondary Schools.</w:t>
      </w:r>
    </w:p>
    <w:p>
      <w:pPr>
        <w:numPr>
          <w:ilvl w:val="0"/>
          <w:numId w:val="1003"/>
        </w:numPr>
        <w:pStyle w:val="Compact"/>
      </w:pPr>
      <w:r>
        <w:t xml:space="preserve">Song, R., &amp; Chen, H. (2023). Cultural Adaptation of Cognitive Behavioral Therapy in Shanghai Schools: A Mixed-Methods Study.</w:t>
      </w:r>
      <w:r>
        <w:t xml:space="preserve"> </w:t>
      </w:r>
      <w:r>
        <w:rPr>
          <w:iCs/>
          <w:i/>
        </w:rPr>
        <w:t xml:space="preserve">Cultural Diversity and Ethnic Minority Psychology</w:t>
      </w:r>
      <w:r>
        <w:t xml:space="preserve">, 29(1), 45-60.</w:t>
      </w:r>
    </w:p>
    <w:p>
      <w:pPr>
        <w:numPr>
          <w:ilvl w:val="0"/>
          <w:numId w:val="1003"/>
        </w:numPr>
        <w:pStyle w:val="Compact"/>
      </w:pPr>
      <w:r>
        <w:t xml:space="preserve">Wu, J. (2020). The Impact of Academic Pressure on Adolescent Anxiety in Tier-One Cities: Evidence from Shanghai.</w:t>
      </w:r>
      <w:r>
        <w:t xml:space="preserve"> </w:t>
      </w:r>
      <w:r>
        <w:rPr>
          <w:iCs/>
          <w:i/>
        </w:rPr>
        <w:t xml:space="preserve">International Journal of Educational Development</w:t>
      </w:r>
      <w:r>
        <w:t xml:space="preserve">, 78, 102-115.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Implementation of the School Counselor in China Shanghai: Navigating Cultural Nuances and Educational Reform</dc:title>
  <dc:creator/>
  <dc:language>en</dc:language>
  <cp:keywords/>
  <dcterms:created xsi:type="dcterms:W3CDTF">2026-07-30T05:47:46Z</dcterms:created>
  <dcterms:modified xsi:type="dcterms:W3CDTF">2026-07-30T05:47:46Z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