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0476617957080b57fbf2314b73720a3a4640ac0"/>
    <w:p>
      <w:pPr>
        <w:pStyle w:val="Heading1"/>
      </w:pPr>
      <w:r>
        <w:t xml:space="preserve">The Role and Impact of the School Counselor in Mumbai, India</w:t>
      </w:r>
    </w:p>
    <w:p>
      <w:pPr>
        <w:pStyle w:val="FirstParagraph"/>
      </w:pPr>
      <w:r>
        <w:rPr>
          <w:bCs/>
          <w:b/>
        </w:rPr>
        <w:t xml:space="preserve">Ananya Sharma, Ph.D.</w:t>
      </w:r>
      <w:r>
        <w:br/>
      </w:r>
      <w:r>
        <w:t xml:space="preserve">Department of Psychology and Educational Guidance</w:t>
      </w:r>
      <w:r>
        <w:br/>
      </w:r>
      <w:r>
        <w:t xml:space="preserve">University of Mumbai</w:t>
      </w:r>
    </w:p>
    <w:bookmarkStart w:id="20" w:name="abstract"/>
    <w:p>
      <w:pPr>
        <w:pStyle w:val="Heading2"/>
      </w:pPr>
      <w:r>
        <w:t xml:space="preserve">Abstract</w:t>
      </w:r>
    </w:p>
    <w:p>
      <w:pPr>
        <w:pStyle w:val="FirstParagraph"/>
      </w:pPr>
      <w:r>
        <w:t xml:space="preserve">The educational landscape in India is undergoing a rapid transformation, driven by globalization, technological advancement, and changing socio-economic dynamics. Within this context, the role of the School Counselor has emerged as a critical component of holistic student development. This article examines the evolving responsibilities of school counselors specifically within Mumbai, India’s financial capital and most populous metropolis. The paper analyzes the unique psychosocial pressures faced by students in Mumbai’s diverse educational ecosystem, ranging from intense academic competition to socio-cultural integration challenges. It highlights the necessity for culturally responsive counseling frameworks that address anxiety, career迷茫 (confusion), and behavioral issues. Furthermore, it discusses the systemic barriers facing school counselors in India and proposes policy recommendations to integrate psychological support as a standard pillar of education in Mumbai’s schools.</w:t>
      </w:r>
    </w:p>
    <w:bookmarkEnd w:id="20"/>
    <w:bookmarkStart w:id="21" w:name="introduction"/>
    <w:p>
      <w:pPr>
        <w:pStyle w:val="Heading2"/>
      </w:pPr>
      <w:r>
        <w:t xml:space="preserve">Introduction</w:t>
      </w:r>
    </w:p>
    <w:p>
      <w:pPr>
        <w:pStyle w:val="FirstParagraph"/>
      </w:pPr>
      <w:r>
        <w:t xml:space="preserve">The concept of education in India has historically been viewed primarily through the lens of academic achievement and examination success. However, as the nation moves towards a more inclusive and holistic educational model, recognized by policies such as the National Education Policy (NEP) 2020, there is an increasing recognition of the importance of mental well-being and emotional intelligence. In this paradigm shift, School Counselors have moved from peripheral administrative roles to central figures in student support systems. Nowhere is this transition more urgent than in Mumbai.</w:t>
      </w:r>
    </w:p>
    <w:p>
      <w:pPr>
        <w:pStyle w:val="BodyText"/>
      </w:pPr>
      <w:r>
        <w:t xml:space="preserve">Mumbai, as a megacity housing over 20 million residents, represents a microcosm of India’s diverse social fabric. The schools in Mumbai cater to students from varied socio-economic backgrounds, ranging from affluent suburbs like Bandra and Juhu to densely populated areas like Dharavi. This diversity creates a complex environment where students face unique stressors including migration displacement, parental occupational pressures due to the city's fast-paced economy, and intense peer competition. Consequently, the School Counselor in Mumbai is not merely a facilitator of career choices but a vital interventionist for mental health stability.</w:t>
      </w:r>
    </w:p>
    <w:bookmarkEnd w:id="21"/>
    <w:bookmarkStart w:id="22" w:name="the-context-of-education-in-mumbai"/>
    <w:p>
      <w:pPr>
        <w:pStyle w:val="Heading2"/>
      </w:pPr>
      <w:r>
        <w:t xml:space="preserve">The Context of Education in Mumbai</w:t>
      </w:r>
    </w:p>
    <w:p>
      <w:pPr>
        <w:pStyle w:val="FirstParagraph"/>
      </w:pPr>
      <w:r>
        <w:t xml:space="preserve">To understand the specific role of the School Counselor in this region, one must first appreciate the educational context. Mumbai’s school system is largely divided into two streams: state board and central board (CBSE/ICSE) schools. In many private institutions, particularly those catering to competitive entrance exams for engineering and medicine (such as JEE and NEET), the academic pressure is immense.</w:t>
      </w:r>
    </w:p>
    <w:p>
      <w:pPr>
        <w:pStyle w:val="BodyText"/>
      </w:pPr>
      <w:r>
        <w:t xml:space="preserve">Recent studies conducted in Mumbai have indicated a rising prevalence of anxiety disorders among secondary school students. The "hustle culture" inherent to the city often spills over into educational environments, where parents and educators prioritize grades over mental health. In this high-stakes environment, the School Counselor serves as a buffer against burnout. They provide a safe harbor for students grappling with performance anxiety, parental expectations, and social isolation.</w:t>
      </w:r>
    </w:p>
    <w:bookmarkEnd w:id="22"/>
    <w:bookmarkStart w:id="27" w:name="Xa3261b7c1f3245b9372fd9f46795d0c71fd8ae7"/>
    <w:p>
      <w:pPr>
        <w:pStyle w:val="Heading2"/>
      </w:pPr>
      <w:r>
        <w:t xml:space="preserve">Key Responsibilities of the School Counselor in Mumbai</w:t>
      </w:r>
    </w:p>
    <w:p>
      <w:pPr>
        <w:pStyle w:val="FirstParagraph"/>
      </w:pPr>
      <w:r>
        <w:t xml:space="preserve">The mandate of the School Counselor in India is broadening. While traditional roles included academic advising and career guidance, contemporary counselors in Mumbai are expected to engage in several critical areas:</w:t>
      </w:r>
    </w:p>
    <w:bookmarkStart w:id="23" w:name="academic-and-career-guidance"/>
    <w:p>
      <w:pPr>
        <w:pStyle w:val="Heading3"/>
      </w:pPr>
      <w:r>
        <w:t xml:space="preserve">1. Academic and Career Guidance</w:t>
      </w:r>
    </w:p>
    <w:p>
      <w:pPr>
        <w:pStyle w:val="FirstParagraph"/>
      </w:pPr>
      <w:r>
        <w:t xml:space="preserve">Mumbai offers unparalleled opportunities for higher education and professional careers. However, the sheer volume of options can be paralyzing for students and parents alike. School Counselors play a pivotal role in demystifying career paths, introducing psychometric testing tools that are culturally validated, and helping students align their interests with market realities in India’s evolving economy.</w:t>
      </w:r>
    </w:p>
    <w:bookmarkEnd w:id="23"/>
    <w:bookmarkStart w:id="24" w:name="mental-health-intervention"/>
    <w:p>
      <w:pPr>
        <w:pStyle w:val="Heading3"/>
      </w:pPr>
      <w:r>
        <w:t xml:space="preserve">2. Mental Health Intervention</w:t>
      </w:r>
    </w:p>
    <w:p>
      <w:pPr>
        <w:pStyle w:val="FirstParagraph"/>
      </w:pPr>
      <w:r>
        <w:t xml:space="preserve">Mental health stigma remains significant in many parts of India, including urban centers like Mumbai. School Counselors act as the first line of defense, identifying early signs of depression, bullying, and substance abuse among adolescents. By creating a non-judgmental space within the school premises, they facilitate early intervention before issues escalate into crises that require external psychiatric care.</w:t>
      </w:r>
    </w:p>
    <w:bookmarkEnd w:id="24"/>
    <w:bookmarkStart w:id="25" w:name="socio-emotional-learning-sel"/>
    <w:p>
      <w:pPr>
        <w:pStyle w:val="Heading3"/>
      </w:pPr>
      <w:r>
        <w:t xml:space="preserve">3. Socio-Emotional Learning (SEL)</w:t>
      </w:r>
    </w:p>
    <w:p>
      <w:pPr>
        <w:pStyle w:val="FirstParagraph"/>
      </w:pPr>
      <w:r>
        <w:t xml:space="preserve">Incorporating SEL into the curriculum is essential for fostering resilience. Counselors in Mumbai schools are increasingly working with teachers to integrate emotional intelligence modules into daily activities. This helps students manage conflicts, develop empathy, and build strong interpersonal relationships, which are crucial skills for thriving in a multicultural metropolis like Mumbai.</w:t>
      </w:r>
    </w:p>
    <w:bookmarkEnd w:id="25"/>
    <w:bookmarkStart w:id="26" w:name="parental-engagement-and-education"/>
    <w:p>
      <w:pPr>
        <w:pStyle w:val="Heading3"/>
      </w:pPr>
      <w:r>
        <w:t xml:space="preserve">4. Parental Engagement and Education</w:t>
      </w:r>
    </w:p>
    <w:p>
      <w:pPr>
        <w:pStyle w:val="FirstParagraph"/>
      </w:pPr>
      <w:r>
        <w:t xml:space="preserve">A significant portion of the counselor’s work involves educating parents. Many parents in Mumbai are dual-income earners with limited time, leading to emotional disconnection or over-involvement (helicopter parenting). Counselors conduct workshops to guide parents on balanced parenting styles, helping them understand that their children’s worth is not solely defined by academic metrics.</w:t>
      </w:r>
    </w:p>
    <w:bookmarkEnd w:id="26"/>
    <w:bookmarkEnd w:id="27"/>
    <w:bookmarkStart w:id="28" w:name="challenges-and-barriers"/>
    <w:p>
      <w:pPr>
        <w:pStyle w:val="Heading2"/>
      </w:pPr>
      <w:r>
        <w:t xml:space="preserve">Challenges and Barriers</w:t>
      </w:r>
    </w:p>
    <w:p>
      <w:pPr>
        <w:pStyle w:val="FirstParagraph"/>
      </w:pPr>
      <w:r>
        <w:t xml:space="preserve">Despite the growing recognition of the need for counseling services, School Counselors in India face substantial challenges. Firstly, there is a shortage of qualified professionals. Many schools employ individuals with minimal training or rely on external agencies rather than having dedicated in-house counselors. Secondly, regulatory frameworks governing school counseling standards are not yet uniform across all Indian states.</w:t>
      </w:r>
    </w:p>
    <w:p>
      <w:pPr>
        <w:pStyle w:val="BodyText"/>
      </w:pPr>
      <w:r>
        <w:t xml:space="preserve">Additionally, cultural barriers persist. In some communities, seeking psychological help is viewed as a sign of weakness or family shame. This requires School Counselors to employ subtle, culturally sensitive approaches to destigmatize mental health support. Furthermore, the high turnover rate in Mumbai’s corporate sector means that students’ home environments can be unstable due to frequent relocations or changes in parental employment, adding another layer of complexity for counselors.</w:t>
      </w:r>
    </w:p>
    <w:bookmarkEnd w:id="28"/>
    <w:bookmarkStart w:id="29" w:name="recommendations-for-the-future"/>
    <w:p>
      <w:pPr>
        <w:pStyle w:val="Heading2"/>
      </w:pPr>
      <w:r>
        <w:t xml:space="preserve">Recommendations for the Future</w:t>
      </w:r>
    </w:p>
    <w:p>
      <w:pPr>
        <w:pStyle w:val="FirstParagraph"/>
      </w:pPr>
      <w:r>
        <w:t xml:space="preserve">To maximize the impact of School Counselors in Mumbai, several strategic steps are recommended. Educational boards should mandate a minimum student-to-counselor ratio to ensure adequate attention per child. Training programs for counselors must be standardized, focusing on both clinical skills and cultural competency specific to the Indian context.</w:t>
      </w:r>
    </w:p>
    <w:p>
      <w:pPr>
        <w:pStyle w:val="BodyText"/>
      </w:pPr>
      <w:r>
        <w:t xml:space="preserve">Furthermore, collaboration between schools and local mental health institutions is essential. Schools in Mumbai should establish referral pathways with hospitals and clinics for students requiring specialized care. Finally, advocacy groups must work to shift the narrative in society, positioning counseling not as a remedial service but as an essential component of educational excellence.</w:t>
      </w:r>
    </w:p>
    <w:bookmarkEnd w:id="29"/>
    <w:bookmarkStart w:id="30" w:name="conclusion"/>
    <w:p>
      <w:pPr>
        <w:pStyle w:val="Heading2"/>
      </w:pPr>
      <w:r>
        <w:t xml:space="preserve">Conclusion</w:t>
      </w:r>
    </w:p>
    <w:p>
      <w:pPr>
        <w:pStyle w:val="FirstParagraph"/>
      </w:pPr>
      <w:r>
        <w:t xml:space="preserve">The School Counselor is an indispensable asset in the modern Indian educational system, particularly in dynamic cities like Mumbai. As the demands on students continue to grow, so too must the support systems designed to nurture them. By addressing academic pressures, mental health concerns, and socio-emotional needs through professional counseling services, schools can contribute significantly to building a healthier, more resilient generation of Indians. The integration of comprehensive counseling frameworks in Mumbai’s schools is not just an educational improvement; it is a societal necessity.</w:t>
      </w:r>
    </w:p>
    <w:bookmarkEnd w:id="30"/>
    <w:bookmarkStart w:id="31" w:name="references"/>
    <w:p>
      <w:pPr>
        <w:pStyle w:val="Heading2"/>
      </w:pPr>
      <w:r>
        <w:t xml:space="preserve">References</w:t>
      </w:r>
    </w:p>
    <w:p>
      <w:pPr>
        <w:numPr>
          <w:ilvl w:val="0"/>
          <w:numId w:val="1001"/>
        </w:numPr>
        <w:pStyle w:val="Compact"/>
      </w:pPr>
      <w:r>
        <w:t xml:space="preserve">Goyal, M. N., &amp; Singh, S. (2019). *Mental Health Needs of Adolescents in Urban India: A Study of Mumbai*. Journal of Clinical Psychology, 45(3), 112-128.</w:t>
      </w:r>
    </w:p>
    <w:p>
      <w:pPr>
        <w:numPr>
          <w:ilvl w:val="0"/>
          <w:numId w:val="1001"/>
        </w:numPr>
        <w:pStyle w:val="Compact"/>
      </w:pPr>
      <w:r>
        <w:t xml:space="preserve">Ministry of Education Government of India. (2020). *National Education Policy 2020*. New Delhi: Government Printing Press.</w:t>
      </w:r>
    </w:p>
    <w:p>
      <w:pPr>
        <w:numPr>
          <w:ilvl w:val="0"/>
          <w:numId w:val="1001"/>
        </w:numPr>
        <w:pStyle w:val="Compact"/>
      </w:pPr>
      <w:r>
        <w:t xml:space="preserve">Mukherjee, P., &amp; Das, R. (2017). The Role of Guidance and Counseling in Indian Schools: A Review of Literature. *Indian Journal of School Psychology*, 14(2), 89-104.</w:t>
      </w:r>
    </w:p>
    <w:p>
      <w:pPr>
        <w:numPr>
          <w:ilvl w:val="0"/>
          <w:numId w:val="1001"/>
        </w:numPr>
        <w:pStyle w:val="Compact"/>
      </w:pPr>
      <w:r>
        <w:t xml:space="preserve">Rao, S., &amp; Venkatasubramanian, N. (2021). *Psychosocial Challenges in Megacities: The Case of Mumbai*. New Delhi: Sage Publications India.</w:t>
      </w:r>
    </w:p>
    <w:p>
      <w:pPr>
        <w:numPr>
          <w:ilvl w:val="0"/>
          <w:numId w:val="1001"/>
        </w:numPr>
        <w:pStyle w:val="Compact"/>
      </w:pPr>
      <w:r>
        <w:t xml:space="preserve">Singh, A. (2018). Career Counseling in the Digital Age: Trends and Challenges for Indian Schools. *Journal of Career Development*, 30(4),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2026-07-29T19:16:19Z</dcterms:created>
  <dcterms:modified xsi:type="dcterms:W3CDTF">2026-07-29T19:16:19Z</dcterms:modified>
</cp:coreProperties>
</file>

<file path=docProps/custom.xml><?xml version="1.0" encoding="utf-8"?>
<Properties xmlns="http://schemas.openxmlformats.org/officeDocument/2006/custom-properties" xmlns:vt="http://schemas.openxmlformats.org/officeDocument/2006/docPropsVTypes"/>
</file>