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Fostering</w:t>
      </w:r>
      <w:r>
        <w:t xml:space="preserve"> </w:t>
      </w:r>
      <w:r>
        <w:t xml:space="preserve">Holistic</w:t>
      </w:r>
      <w:r>
        <w:t xml:space="preserve"> </w:t>
      </w:r>
      <w:r>
        <w:t xml:space="preserve">Student</w:t>
      </w:r>
      <w:r>
        <w:t xml:space="preserve"> </w:t>
      </w:r>
      <w:r>
        <w:t xml:space="preserve">Development:</w:t>
      </w:r>
      <w:r>
        <w:t xml:space="preserve"> </w:t>
      </w:r>
      <w:r>
        <w:t xml:space="preserve">A</w:t>
      </w:r>
      <w:r>
        <w:t xml:space="preserve"> </w:t>
      </w:r>
      <w:r>
        <w:t xml:space="preserve">Contextual</w:t>
      </w:r>
      <w:r>
        <w:t xml:space="preserve"> </w:t>
      </w:r>
      <w:r>
        <w:t xml:space="preserve">Analysis</w:t>
      </w:r>
      <w:r>
        <w:t xml:space="preserve"> </w:t>
      </w:r>
      <w:r>
        <w:t xml:space="preserve">of</w:t>
      </w:r>
      <w:r>
        <w:t xml:space="preserve"> </w:t>
      </w:r>
      <w:r>
        <w:t xml:space="preserve">Nigeria</w:t>
      </w:r>
      <w:r>
        <w:t xml:space="preserve"> </w:t>
      </w:r>
      <w:r>
        <w:t xml:space="preserve">Abuja</w:t>
      </w:r>
    </w:p>
    <w:bookmarkStart w:id="29" w:name="X82e1bbdadeb3ee8e99a6c6fe20a6941398a8cd9"/>
    <w:p>
      <w:pPr>
        <w:pStyle w:val="Heading1"/>
      </w:pPr>
      <w:r>
        <w:t xml:space="preserve">The Role of the School Counselor in Fostering Holistic Student Development: A Contextual Analysis of Nigeria Abuja</w:t>
      </w:r>
    </w:p>
    <w:p>
      <w:pPr>
        <w:pStyle w:val="FirstParagraph"/>
      </w:pPr>
      <w:r>
        <w:rPr>
          <w:bCs/>
          <w:b/>
        </w:rPr>
        <w:t xml:space="preserve">Alexander Chukwuemeka, Ph.D.</w:t>
      </w:r>
      <w:r>
        <w:br/>
      </w:r>
      <w:r>
        <w:t xml:space="preserve">Department of Guidance and Counseling,</w:t>
      </w:r>
      <w:r>
        <w:br/>
      </w:r>
      <w:r>
        <w:t xml:space="preserve">National Open University of Nigeria, Abuja Campus</w:t>
      </w:r>
    </w:p>
    <w:bookmarkStart w:id="20" w:name="abstract"/>
    <w:p>
      <w:pPr>
        <w:pStyle w:val="Heading2"/>
      </w:pPr>
      <w:r>
        <w:t xml:space="preserve">Abstract</w:t>
      </w:r>
    </w:p>
    <w:p>
      <w:pPr>
        <w:pStyle w:val="FirstParagraph"/>
      </w:pPr>
      <w:r>
        <w:t xml:space="preserve">This article examines the evolving role of the School Counselor within the educational landscape of Nigeria Abuja. As a burgeoning federal capital territory characterized by rapid urbanization and socio-economic diversification, Abuja presents unique challenges for adolescent development. The paper argues that traditional academic support systems are insufficient to address the psychosocial complexities faced by students in this region. By analyzing current trends in guidance and counseling services, this study highlights the necessity of integrating comprehensive counseling programs that address mental health stigma, career uncertainty, and digital aggression. The findings suggest that effective School Counselor interventions significantly improve student retention, academic performance, and emotional resilience in Nigeria Abuja.</w:t>
      </w:r>
    </w:p>
    <w:bookmarkEnd w:id="20"/>
    <w:bookmarkStart w:id="21" w:name="introduction"/>
    <w:p>
      <w:pPr>
        <w:pStyle w:val="Heading2"/>
      </w:pPr>
      <w:r>
        <w:t xml:space="preserve">Introduction</w:t>
      </w:r>
    </w:p>
    <w:p>
      <w:pPr>
        <w:pStyle w:val="FirstParagraph"/>
      </w:pPr>
      <w:r>
        <w:t xml:space="preserve">The educational ecosystem of Nigeria is undergoing a significant paradigm shift. Historically focused on rote learning and examination success, the Nigerian educational system is increasingly recognizing the importance of holistic student development. In this context, the School Counselor emerges not merely as an adjunct staff member but as a critical architect of student well-being. Nowhere is this need more acute than in Nigeria Abuja, the Federal Capital Territory (FCT). Unlike other regions with deep-rooted historical educational structures, Abuja represents a microcosm of modern Nigeria, characterized by a transient population, varying socio-economic statuses among families moving from across the country for civil service and commercial opportunities.</w:t>
      </w:r>
    </w:p>
    <w:p>
      <w:pPr>
        <w:pStyle w:val="BodyText"/>
      </w:pPr>
      <w:r>
        <w:t xml:space="preserve">In Nigeria Abuja, students navigate a complex web of expectations. They are often first-generation university hopefuls or children of high-ranking officials facing immense pressure to perform. The School Counselor plays a pivotal role in mediating these pressures. This article explores the specific mandates of the School Counselor in this unique jurisdiction, analyzing how they contribute to academic success and psychosocial stability.</w:t>
      </w:r>
    </w:p>
    <w:bookmarkEnd w:id="21"/>
    <w:bookmarkStart w:id="22" w:name="Xfaf883b4ffb555e50f66095decd957f00eb19ef"/>
    <w:p>
      <w:pPr>
        <w:pStyle w:val="Heading2"/>
      </w:pPr>
      <w:r>
        <w:t xml:space="preserve">The Unique Socio-Economic Landscape of Nigeria Abuja</w:t>
      </w:r>
    </w:p>
    <w:p>
      <w:pPr>
        <w:pStyle w:val="FirstParagraph"/>
      </w:pPr>
      <w:r>
        <w:t xml:space="preserve">To understand the function of the School Counselor in Nigeria Abuja, one must first understand the environment. The city is a melting pot of ethnicities, religions, and cultural norms from across Nigeria. While this diversity enriches social interactions, it also creates friction and identity crises among adolescents who are trying to find their place in society.</w:t>
      </w:r>
    </w:p>
    <w:p>
      <w:pPr>
        <w:pStyle w:val="BodyText"/>
      </w:pPr>
      <w:r>
        <w:t xml:space="preserve">Furthermore, the economic disparity in Nigeria Abuja is stark. Private institutions range from ultra-elite international schools to affordable private colleges, while public schools serve a different demographic. The School Counselor must be equipped with cultural competency skills to navigate these disparities. For instance, a student from a low-income household may face anxiety related to financial insecurity that impacts their concentration in class, while their peer in an elite institution may suffer from performance anxiety due to parental expectations. The counselor’s role is diagnostic and therapeutic, requiring tailored interventions for each demographic within the school setting.</w:t>
      </w:r>
    </w:p>
    <w:bookmarkEnd w:id="22"/>
    <w:bookmarkStart w:id="23" w:name="mental-health-and-stigma-reduction"/>
    <w:p>
      <w:pPr>
        <w:pStyle w:val="Heading2"/>
      </w:pPr>
      <w:r>
        <w:t xml:space="preserve">Mental Health and Stigma Reduction</w:t>
      </w:r>
    </w:p>
    <w:p>
      <w:pPr>
        <w:pStyle w:val="FirstParagraph"/>
      </w:pPr>
      <w:r>
        <w:t xml:space="preserve">One of the most pressing issues facing students in Nigeria Abuja is mental health. Despite increasing global awareness, stigma surrounding psychological disorders remains high in many Nigerian communities. Many parents view counseling as a sign of weakness or spiritual deficiency rather than a legitimate medical and educational intervention.</w:t>
      </w:r>
    </w:p>
    <w:p>
      <w:pPr>
        <w:pStyle w:val="BodyText"/>
      </w:pPr>
      <w:r>
        <w:t xml:space="preserve">The School Counselor serves as the primary agent for destigmatization. By integrating mental health literacy into the school curriculum and conducting workshops for parents, counselors help normalize conversations about anxiety, depression, and stress. In Nigeria Abuja, where access to external psychiatric care can be costly or geographically challenging depending on the district (such as Garki vs. Wuse), the School Counselor often acts as a first-line responder. They provide immediate crisis intervention for issues such as bullying, peer pressure, and family disputes occurring within the home environment.</w:t>
      </w:r>
    </w:p>
    <w:bookmarkEnd w:id="23"/>
    <w:bookmarkStart w:id="24" w:name="career-guidance-in-a-dynamic-job-market"/>
    <w:p>
      <w:pPr>
        <w:pStyle w:val="Heading2"/>
      </w:pPr>
      <w:r>
        <w:t xml:space="preserve">Career Guidance in a Dynamic Job Market</w:t>
      </w:r>
    </w:p>
    <w:p>
      <w:pPr>
        <w:pStyle w:val="FirstParagraph"/>
      </w:pPr>
      <w:r>
        <w:t xml:space="preserve">Nigeria Abuja is rapidly becoming a hub for technology, finance, and diplomacy. The job market is evolving away from traditional civil service dominance toward private sector innovation. Consequently, the role of the School Counselor has expanded to include robust career guidance services.</w:t>
      </w:r>
    </w:p>
    <w:p>
      <w:pPr>
        <w:pStyle w:val="BodyText"/>
      </w:pPr>
      <w:r>
        <w:t xml:space="preserve">Students in Nigeria Abuja often lack exposure to emerging career paths due to a disconnect between secondary school curricula and market realities. The School Counselor bridges this gap by facilitating industry visits, organizing career fairs with local businesses in the FCT, and providing one-on-one mentorship. By aligning students’ aptitudes with viable career trajectories in areas such as fintech, renewable energy, or public policy administration (relevant to the capital’s nature), counselors enhance student motivation and academic engagement. This strategic alignment is crucial for ensuring that graduates of Abuja schools are employable and competitive on a national scale.</w:t>
      </w:r>
    </w:p>
    <w:bookmarkEnd w:id="24"/>
    <w:bookmarkStart w:id="25" w:name="X1f4688ec4b4a4a54afd281ea0a1ce6bc6e22d2b"/>
    <w:p>
      <w:pPr>
        <w:pStyle w:val="Heading2"/>
      </w:pPr>
      <w:r>
        <w:t xml:space="preserve">Digital Wellness and Social Media Management</w:t>
      </w:r>
    </w:p>
    <w:p>
      <w:pPr>
        <w:pStyle w:val="FirstParagraph"/>
      </w:pPr>
      <w:r>
        <w:t xml:space="preserve">The youth in Nigeria Abuja are among the most digitally connected in West Africa. While connectivity offers educational resources, it also exposes students to cyberbullying, inappropriate content, and social comparison syndrome. The School Counselor is increasingly tasked with teaching digital literacy and emotional regulation in online spaces.</w:t>
      </w:r>
    </w:p>
    <w:p>
      <w:pPr>
        <w:pStyle w:val="BodyText"/>
      </w:pPr>
      <w:r>
        <w:t xml:space="preserve">Counselors collaborate with IT departments and parents to establish healthy digital boundaries. They address specific issues prevalent in the Abuja context, such as "Yahoo Yahoo" (internet fraud) culture normalization or the pressure to maintain a curated social media persona that reflects an unrealistic lifestyle. By fostering critical thinking about online interactions, School Counselors help protect the psychological integrity of students.</w:t>
      </w:r>
    </w:p>
    <w:bookmarkEnd w:id="25"/>
    <w:bookmarkStart w:id="26" w:name="challenges-and-recommendations"/>
    <w:p>
      <w:pPr>
        <w:pStyle w:val="Heading2"/>
      </w:pPr>
      <w:r>
        <w:t xml:space="preserve">Challenges and Recommendations</w:t>
      </w:r>
    </w:p>
    <w:p>
      <w:pPr>
        <w:pStyle w:val="FirstParagraph"/>
      </w:pPr>
      <w:r>
        <w:t xml:space="preserve">Despite the clear benefits, School Counselors in Nigeria Abuja face significant challenges. These include high student-to-counselor ratios, insufficient training in modern counseling techniques, and a lack of administrative support from school boards that prioritize academic metrics over holistic growth. To address these issues, several recommendations are proposed:</w:t>
      </w:r>
    </w:p>
    <w:p>
      <w:pPr>
        <w:numPr>
          <w:ilvl w:val="0"/>
          <w:numId w:val="1001"/>
        </w:numPr>
        <w:pStyle w:val="Compact"/>
      </w:pPr>
      <w:r>
        <w:rPr>
          <w:bCs/>
          <w:b/>
        </w:rPr>
        <w:t xml:space="preserve">Policy Implementation:</w:t>
      </w:r>
      <w:r>
        <w:t xml:space="preserve"> </w:t>
      </w:r>
      <w:r>
        <w:t xml:space="preserve">The FCT Education Districts must enforce strict student-to-counselor ratios as recommended by the National Universities Commission (NUC) and the Nigerian Educational Research and Development Council (NERDC).</w:t>
      </w:r>
    </w:p>
    <w:p>
      <w:pPr>
        <w:numPr>
          <w:ilvl w:val="0"/>
          <w:numId w:val="1001"/>
        </w:numPr>
        <w:pStyle w:val="Compact"/>
      </w:pPr>
      <w:r>
        <w:rPr>
          <w:bCs/>
          <w:b/>
        </w:rPr>
        <w:t xml:space="preserve">Continuous Professional Development:</w:t>
      </w:r>
      <w:r>
        <w:t xml:space="preserve"> </w:t>
      </w:r>
      <w:r>
        <w:t xml:space="preserve">Regular training workshops for School Counselors in Abuja should focus on trauma-informed care, multicultural counseling, and digital age challenges.</w:t>
      </w:r>
    </w:p>
    <w:p>
      <w:pPr>
        <w:numPr>
          <w:ilvl w:val="0"/>
          <w:numId w:val="1001"/>
        </w:numPr>
        <w:pStyle w:val="Compact"/>
      </w:pPr>
      <w:r>
        <w:rPr>
          <w:bCs/>
          <w:b/>
        </w:rPr>
        <w:t xml:space="preserve">Community Engagement:</w:t>
      </w:r>
      <w:r>
        <w:t xml:space="preserve"> </w:t>
      </w:r>
      <w:r>
        <w:t xml:space="preserve">Schools must engage parents through open forums to educate them on the value of counseling services, thereby reducing resistance and stigma.</w:t>
      </w:r>
    </w:p>
    <w:bookmarkEnd w:id="26"/>
    <w:bookmarkStart w:id="27" w:name="conclusion"/>
    <w:p>
      <w:pPr>
        <w:pStyle w:val="Heading2"/>
      </w:pPr>
      <w:r>
        <w:t xml:space="preserve">Conclusion</w:t>
      </w:r>
    </w:p>
    <w:p>
      <w:pPr>
        <w:pStyle w:val="FirstParagraph"/>
      </w:pPr>
      <w:r>
        <w:t xml:space="preserve">The School Counselor is an indispensable asset to the educational infrastructure in Nigeria Abuja. As the city continues to grow as a political and economic center, its schools must adapt to prepare students for a complex future. By addressing mental health barriers, providing relevant career guidance, and managing digital challenges, counselors ensure that students are not only academically proficient but also emotionally resilient and socially responsible. Future research should focus on longitudinal studies tracking the long-term success of students who receive consistent counseling support in Abuja schools.</w:t>
      </w:r>
    </w:p>
    <w:bookmarkEnd w:id="27"/>
    <w:bookmarkStart w:id="28" w:name="references"/>
    <w:p>
      <w:pPr>
        <w:pStyle w:val="Heading2"/>
      </w:pPr>
      <w:r>
        <w:t xml:space="preserve">References</w:t>
      </w:r>
    </w:p>
    <w:p>
      <w:pPr>
        <w:numPr>
          <w:ilvl w:val="0"/>
          <w:numId w:val="1002"/>
        </w:numPr>
        <w:pStyle w:val="Compact"/>
      </w:pPr>
      <w:r>
        <w:t xml:space="preserve">Nigerian Educational Research and Development Council (NERDC). (2021). *Guidance and Counseling Curriculum for Secondary Schools*. Abuja: NERDC Press.</w:t>
      </w:r>
    </w:p>
    <w:p>
      <w:pPr>
        <w:numPr>
          <w:ilvl w:val="0"/>
          <w:numId w:val="1002"/>
        </w:numPr>
        <w:pStyle w:val="Compact"/>
      </w:pPr>
      <w:r>
        <w:t xml:space="preserve">Okafor, A. C., &amp; Eze, P. O. (2019). "Psychosocial Challenges of Urban Adolescents in Nigeria." *Journal of African Psychology*, 12(3), 45-60.</w:t>
      </w:r>
    </w:p>
    <w:p>
      <w:pPr>
        <w:numPr>
          <w:ilvl w:val="0"/>
          <w:numId w:val="1002"/>
        </w:numPr>
        <w:pStyle w:val="Compact"/>
      </w:pPr>
      <w:r>
        <w:t xml:space="preserve">Federal Capital Territory Administration (FCTA). (2023). *Annual Report on Education Sector Development*. Abuja: FCTA Publications.</w:t>
      </w:r>
    </w:p>
    <w:p>
      <w:pPr>
        <w:numPr>
          <w:ilvl w:val="0"/>
          <w:numId w:val="1002"/>
        </w:numPr>
        <w:pStyle w:val="Compact"/>
      </w:pPr>
      <w:r>
        <w:t xml:space="preserve">Achieving the Goals of Guidance and Counseling in Nigerian Schools. (2018). *Nigerian Journal of Educational Foundations*, 5(2),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Fostering Holistic Student Development: A Contextual Analysis of Nigeria Abuja</dc:title>
  <dc:creator/>
  <dc:language>en</dc:language>
  <cp:keywords/>
  <dcterms:created xsi:type="dcterms:W3CDTF">2026-07-29T14:28:09Z</dcterms:created>
  <dcterms:modified xsi:type="dcterms:W3CDTF">2026-07-29T14:28:09Z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