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Enhancing</w:t>
      </w:r>
      <w:r>
        <w:t xml:space="preserve"> </w:t>
      </w:r>
      <w:r>
        <w:t xml:space="preserve">Student</w:t>
      </w:r>
      <w:r>
        <w:t xml:space="preserve"> </w:t>
      </w:r>
      <w:r>
        <w:t xml:space="preserve">Well-being:</w:t>
      </w:r>
      <w:r>
        <w:t xml:space="preserve"> </w:t>
      </w:r>
      <w:r>
        <w:t xml:space="preserve">A</w:t>
      </w:r>
      <w:r>
        <w:t xml:space="preserve"> </w:t>
      </w:r>
      <w:r>
        <w:t xml:space="preserve">Contextual</w:t>
      </w:r>
      <w:r>
        <w:t xml:space="preserve"> </w:t>
      </w:r>
      <w:r>
        <w:t xml:space="preserve">Analysis</w:t>
      </w:r>
      <w:r>
        <w:t xml:space="preserve"> </w:t>
      </w:r>
      <w:r>
        <w:t xml:space="preserve">for</w:t>
      </w:r>
      <w:r>
        <w:t xml:space="preserve"> </w:t>
      </w:r>
      <w:r>
        <w:t xml:space="preserve">Educational</w:t>
      </w:r>
      <w:r>
        <w:t xml:space="preserve"> </w:t>
      </w:r>
      <w:r>
        <w:t xml:space="preserve">Institutions</w:t>
      </w:r>
      <w:r>
        <w:t xml:space="preserve"> </w:t>
      </w:r>
      <w:r>
        <w:t xml:space="preserve">in</w:t>
      </w:r>
      <w:r>
        <w:t xml:space="preserve"> </w:t>
      </w:r>
      <w:r>
        <w:t xml:space="preserve">Riyadh,</w:t>
      </w:r>
      <w:r>
        <w:t xml:space="preserve"> </w:t>
      </w:r>
      <w:r>
        <w:t xml:space="preserve">Saudi</w:t>
      </w:r>
      <w:r>
        <w:t xml:space="preserve"> </w:t>
      </w:r>
      <w:r>
        <w:t xml:space="preserve">Arabia</w:t>
      </w:r>
    </w:p>
    <w:bookmarkStart w:id="29" w:name="X751aec220e19d2b29828e1b6c5fadb7e8d33689"/>
    <w:p>
      <w:pPr>
        <w:pStyle w:val="Heading1"/>
      </w:pPr>
      <w:r>
        <w:t xml:space="preserve">The Role of School Counselors in Enhancing Student Well-being: A Contextual Analysis for Educational Institutions in Riyadh, Saudi Arabia</w:t>
      </w:r>
    </w:p>
    <w:p>
      <w:pPr>
        <w:pStyle w:val="FirstParagraph"/>
      </w:pPr>
      <w:r>
        <w:rPr>
          <w:bCs/>
          <w:b/>
        </w:rPr>
        <w:t xml:space="preserve">Author:</w:t>
      </w:r>
      <w:r>
        <w:t xml:space="preserve"> </w:t>
      </w:r>
      <w:r>
        <w:t xml:space="preserve">Dr. Sarah Al-Fahad</w:t>
      </w:r>
      <w:r>
        <w:br/>
      </w:r>
      <w:r>
        <w:t xml:space="preserve">Department of Educational Psychology, King Saud University</w:t>
      </w:r>
      <w:r>
        <w:br/>
      </w:r>
      <w:r>
        <w:t xml:space="preserve">Riyadh, Saudi Arabia</w:t>
      </w:r>
    </w:p>
    <w:bookmarkStart w:id="20" w:name="school-counselor"/>
    <w:p>
      <w:pPr>
        <w:pStyle w:val="Heading2"/>
      </w:pPr>
      <w:r>
        <w:rPr>
          <w:iCs/>
          <w:i/>
        </w:rPr>
        <w:t xml:space="preserve">School Counselor</w:t>
      </w:r>
    </w:p>
    <w:p>
      <w:pPr>
        <w:pStyle w:val="FirstParagraph"/>
      </w:pPr>
      <w:r>
        <w:rPr>
          <w:u w:val="single"/>
          <w:bCs/>
          <w:b/>
        </w:rPr>
        <w:t xml:space="preserve">School Counselor</w:t>
      </w:r>
      <w:r>
        <w:t xml:space="preserve">: This article explores the evolving role of the School Counselor within the rapidly transforming educational landscape of Riyadh, Saudi Arabia. As the Kingdom aligns its education system with Vision 2030, there is a critical need to integrate comprehensive mental health and career guidance frameworks into primary and secondary schools. This paper examines current challenges, cultural nuances, and strategic recommendations for implementing effective counseling programs in Riyadh’s diverse school environments.</w:t>
      </w:r>
    </w:p>
    <w:bookmarkEnd w:id="20"/>
    <w:bookmarkStart w:id="21" w:name="introduction"/>
    <w:p>
      <w:pPr>
        <w:pStyle w:val="Heading2"/>
      </w:pPr>
      <w:r>
        <w:t xml:space="preserve">Introduction</w:t>
      </w:r>
    </w:p>
    <w:p>
      <w:pPr>
        <w:pStyle w:val="FirstParagraph"/>
      </w:pPr>
      <w:r>
        <w:t xml:space="preserve">The educational landscape of</w:t>
      </w:r>
      <w:r>
        <w:t xml:space="preserve"> </w:t>
      </w:r>
      <w:r>
        <w:rPr>
          <w:bCs/>
          <w:b/>
        </w:rPr>
        <w:t xml:space="preserve">Saudi Arabia Riyadh</w:t>
      </w:r>
      <w:r>
        <w:t xml:space="preserve"> </w:t>
      </w:r>
      <w:r>
        <w:t xml:space="preserve">is undergoing a profound transformation driven by the Kingdom’s Vision 2030 initiative. This national strategic framework aims to diversify the economy, enhance public service sectors, and fundamentally reform the education system to prepare students for a globalized workforce. Central to this reform is not only academic excellence but also holistic student development, encompassing mental health, social-emotional learning (SEL), and career readiness. In this context, the profession of the</w:t>
      </w:r>
      <w:r>
        <w:t xml:space="preserve"> </w:t>
      </w:r>
      <w:r>
        <w:rPr>
          <w:bCs/>
          <w:b/>
        </w:rPr>
        <w:t xml:space="preserve">School Counselor</w:t>
      </w:r>
      <w:r>
        <w:t xml:space="preserve"> </w:t>
      </w:r>
      <w:r>
        <w:t xml:space="preserve">has emerged as a pivotal component of educational infrastructure.</w:t>
      </w:r>
    </w:p>
    <w:p>
      <w:pPr>
        <w:pStyle w:val="BodyText"/>
      </w:pPr>
      <w:r>
        <w:t xml:space="preserve">Historically, educational support in many parts of the Middle East focused primarily on disciplinary measures or academic remediation. However, recent policy shifts in Riyadh have begun to recognize mental health and psychological well-being as foundational to academic success. Despite this recognition, the implementation of a robust</w:t>
      </w:r>
      <w:r>
        <w:t xml:space="preserve"> </w:t>
      </w:r>
      <w:r>
        <w:rPr>
          <w:bCs/>
          <w:b/>
        </w:rPr>
        <w:t xml:space="preserve">School Counselor</w:t>
      </w:r>
      <w:r>
        <w:t xml:space="preserve"> </w:t>
      </w:r>
      <w:r>
        <w:t xml:space="preserve">framework faces unique cultural, structural, and resource-related challenges specific to the demographic and social fabric of</w:t>
      </w:r>
      <w:r>
        <w:t xml:space="preserve"> </w:t>
      </w:r>
      <w:r>
        <w:rPr>
          <w:bCs/>
          <w:b/>
        </w:rPr>
        <w:t xml:space="preserve">Saudi Arabia Riyadh</w:t>
      </w:r>
      <w:r>
        <w:t xml:space="preserve">.</w:t>
      </w:r>
    </w:p>
    <w:bookmarkEnd w:id="21"/>
    <w:bookmarkStart w:id="22" w:name="X3954d03b7a6552080c9862b524bb4655cb16cf6"/>
    <w:p>
      <w:pPr>
        <w:pStyle w:val="Heading2"/>
      </w:pPr>
      <w:r>
        <w:t xml:space="preserve">The Evolving Landscape of Education in Saudi Arabia Riyadh</w:t>
      </w:r>
    </w:p>
    <w:p>
      <w:pPr>
        <w:pStyle w:val="FirstParagraph"/>
      </w:pPr>
      <w:r>
        <w:t xml:space="preserve">Riyadh serves as the political and administrative heart of Saudi Arabia, hosting a dense concentration of schools ranging from traditional public institutions to modern international and private academies. The student population is diverse, including local Saudi nationals and a significant demographic of expatriate students. This diversity necessitates a counseling approach that is both culturally sensitive and universally applicable.</w:t>
      </w:r>
    </w:p>
    <w:p>
      <w:pPr>
        <w:pStyle w:val="BodyText"/>
      </w:pPr>
      <w:r>
        <w:t xml:space="preserve">Vision 2030 emphasizes the development of human capital, identifying soft skills such as critical thinking, resilience, and emotional intelligence as key competencies for future Saudi youth. Consequently, the Ministry of Education in Riyadh has initiated programs to integrate psychological support services into schools. However, the transition from a reactive model—where counseling is only sought after behavioral issues arise—to a proactive model—where</w:t>
      </w:r>
      <w:r>
        <w:t xml:space="preserve"> </w:t>
      </w:r>
      <w:r>
        <w:rPr>
          <w:bCs/>
          <w:b/>
        </w:rPr>
        <w:t xml:space="preserve">School Counselor</w:t>
      </w:r>
      <w:r>
        <w:t xml:space="preserve"> </w:t>
      </w:r>
      <w:r>
        <w:t xml:space="preserve">services are integrated into daily school life—remains incomplete.</w:t>
      </w:r>
    </w:p>
    <w:bookmarkEnd w:id="22"/>
    <w:bookmarkStart w:id="23" w:name="X810d2b682f7ff484011d23fc6064c98ec06f47a"/>
    <w:p>
      <w:pPr>
        <w:pStyle w:val="Heading2"/>
      </w:pPr>
      <w:r>
        <w:t xml:space="preserve">The Role and Responsibilities of the Modern School Counselor</w:t>
      </w:r>
    </w:p>
    <w:p>
      <w:pPr>
        <w:pStyle w:val="FirstParagraph"/>
      </w:pPr>
      <w:r>
        <w:t xml:space="preserve">In the context of Riyadh’s schools, the definition of a</w:t>
      </w:r>
      <w:r>
        <w:t xml:space="preserve"> </w:t>
      </w:r>
      <w:r>
        <w:rPr>
          <w:bCs/>
          <w:b/>
        </w:rPr>
        <w:t xml:space="preserve">School Counselor</w:t>
      </w:r>
      <w:r>
        <w:t xml:space="preserve"> </w:t>
      </w:r>
      <w:r>
        <w:t xml:space="preserve">is expanding. Traditionally viewed as an advisor for academic scheduling, modern best practices dictate that a counselor in Saudi Arabia must fulfill three primary roles:</w:t>
      </w:r>
    </w:p>
    <w:p>
      <w:pPr>
        <w:numPr>
          <w:ilvl w:val="0"/>
          <w:numId w:val="1001"/>
        </w:numPr>
        <w:pStyle w:val="Compact"/>
      </w:pPr>
      <w:r>
        <w:rPr>
          <w:bCs/>
          <w:b/>
        </w:rPr>
        <w:t xml:space="preserve">Mental Health and Well-being Support:</w:t>
      </w:r>
      <w:r>
        <w:t xml:space="preserve"> </w:t>
      </w:r>
      <w:r>
        <w:t xml:space="preserve">Providing confidential, non-judgmental support to students dealing with anxiety, family issues, or social pressures. Given the increasing awareness of mental health among younger generations in Riyadh, counselors play a crucial role in destigmatizing psychological help.</w:t>
      </w:r>
    </w:p>
    <w:p>
      <w:pPr>
        <w:numPr>
          <w:ilvl w:val="0"/>
          <w:numId w:val="1001"/>
        </w:numPr>
        <w:pStyle w:val="Compact"/>
      </w:pPr>
      <w:r>
        <w:rPr>
          <w:bCs/>
          <w:b/>
        </w:rPr>
        <w:t xml:space="preserve">Career and Academic Planning:</w:t>
      </w:r>
      <w:r>
        <w:t xml:space="preserve"> </w:t>
      </w:r>
      <w:r>
        <w:t xml:space="preserve">Aligning student interests with emerging market demands. As Saudi Arabia diversifies its economy beyond oil, students need guidance on non-traditional career paths that may not have been historically common in the region.</w:t>
      </w:r>
    </w:p>
    <w:p>
      <w:pPr>
        <w:numPr>
          <w:ilvl w:val="0"/>
          <w:numId w:val="1001"/>
        </w:numPr>
        <w:pStyle w:val="Compact"/>
      </w:pPr>
      <w:r>
        <w:rPr>
          <w:bCs/>
          <w:b/>
        </w:rPr>
        <w:t xml:space="preserve">Social-Emotional Learning (SEL) Facilitation:</w:t>
      </w:r>
      <w:r>
        <w:t xml:space="preserve"> </w:t>
      </w:r>
      <w:r>
        <w:t xml:space="preserve">Leading classroom sessions or workshops that teach empathy, conflict resolution, and self-regulation. This is particularly important in Riyadh’s multi-cultural school environments where students from various backgrounds must learn to navigate social dynamics effectively.</w:t>
      </w:r>
    </w:p>
    <w:bookmarkEnd w:id="23"/>
    <w:bookmarkStart w:id="24" w:name="cultural-considerations-and-challenges"/>
    <w:p>
      <w:pPr>
        <w:pStyle w:val="Heading2"/>
      </w:pPr>
      <w:r>
        <w:t xml:space="preserve">Cultural Considerations and Challenges</w:t>
      </w:r>
    </w:p>
    <w:p>
      <w:pPr>
        <w:pStyle w:val="FirstParagraph"/>
      </w:pPr>
      <w:r>
        <w:t xml:space="preserve">The implementation of counseling services in</w:t>
      </w:r>
      <w:r>
        <w:t xml:space="preserve"> </w:t>
      </w:r>
      <w:r>
        <w:rPr>
          <w:bCs/>
          <w:b/>
        </w:rPr>
        <w:t xml:space="preserve">Saudi Arabia Riyadh</w:t>
      </w:r>
      <w:r>
        <w:t xml:space="preserve"> </w:t>
      </w:r>
      <w:r>
        <w:t xml:space="preserve">requires a deep understanding of local cultural norms. Family structure, religious values, and societal expectations significantly influence student behavior and mental health perceptions. A major challenge is balancing international counseling standards with Islamic principles and Saudi cultural traditions.</w:t>
      </w:r>
    </w:p>
    <w:p>
      <w:pPr>
        <w:pStyle w:val="BodyText"/>
      </w:pPr>
      <w:r>
        <w:t xml:space="preserve">For instance, in many conservative communities within Riyadh, there may still be stigma associated with seeking help for emotional or psychological distress. Parents might view counseling as a sign of family failure rather than a proactive health measure. Therefore, the</w:t>
      </w:r>
      <w:r>
        <w:t xml:space="preserve"> </w:t>
      </w:r>
      <w:r>
        <w:rPr>
          <w:bCs/>
          <w:b/>
        </w:rPr>
        <w:t xml:space="preserve">School Counselor</w:t>
      </w:r>
      <w:r>
        <w:t xml:space="preserve"> </w:t>
      </w:r>
      <w:r>
        <w:t xml:space="preserve">must engage heavily with parents and community leaders to build trust and normalize mental health support. Collaboration with school administration is also vital; administrators in Riyadh must be educated on the value of counseling not just as a disciplinary tool, but as an academic enhancer.</w:t>
      </w:r>
    </w:p>
    <w:bookmarkEnd w:id="24"/>
    <w:bookmarkStart w:id="26" w:name="gaps-in-current-infrastructure"/>
    <w:p>
      <w:pPr>
        <w:pStyle w:val="Heading2"/>
      </w:pPr>
      <w:r>
        <w:t xml:space="preserve">Gaps in Current Infrastructure</w:t>
      </w:r>
    </w:p>
    <w:p>
      <w:pPr>
        <w:pStyle w:val="FirstParagraph"/>
      </w:pPr>
      <w:r>
        <w:t xml:space="preserve">Despite progress, several gaps exist in the current system. First, there is a shortage of certified</w:t>
      </w:r>
      <w:r>
        <w:t xml:space="preserve"> </w:t>
      </w:r>
      <w:r>
        <w:rPr>
          <w:bCs/>
          <w:b/>
        </w:rPr>
        <w:t xml:space="preserve">School Counselors</w:t>
      </w:r>
      <w:r>
        <w:t xml:space="preserve"> </w:t>
      </w:r>
      <w:r>
        <w:t xml:space="preserve">with specialized training in adolescent psychology and multicultural competence within Riyadh. Many existing staff members are trained as teachers who have undergone short-term workshops rather than formal counseling degree programs.</w:t>
      </w:r>
    </w:p>
    <w:p>
      <w:pPr>
        <w:pStyle w:val="BodyText"/>
      </w:pPr>
      <w:r>
        <w:t xml:space="preserve">Second, the ratio of counselors to students remains high compared to international standards. In many public schools across Riyadh, a single counselor may be responsible for over 1,000 students, making individualized attention difficult. This systemic constraint limits the ability of counselors to provide comprehensive support services.</w:t>
      </w:r>
    </w:p>
    <w:bookmarkStart w:id="25" w:name="strategic-recommendations"/>
    <w:p>
      <w:pPr>
        <w:pStyle w:val="Heading3"/>
      </w:pPr>
      <w:r>
        <w:t xml:space="preserve">Strategic Recommendations</w:t>
      </w:r>
    </w:p>
    <w:p>
      <w:pPr>
        <w:pStyle w:val="FirstParagraph"/>
      </w:pPr>
      <w:r>
        <w:t xml:space="preserve">To address these challenges and fully realize the potential of counseling in Riyadh’s schools, several strategic actions are recommended:</w:t>
      </w:r>
    </w:p>
    <w:p>
      <w:pPr>
        <w:numPr>
          <w:ilvl w:val="0"/>
          <w:numId w:val="1002"/>
        </w:numPr>
        <w:pStyle w:val="Compact"/>
      </w:pPr>
      <w:r>
        <w:rPr>
          <w:bCs/>
          <w:b/>
        </w:rPr>
        <w:t xml:space="preserve">Mandatory Certification and Training:</w:t>
      </w:r>
      <w:r>
        <w:t xml:space="preserve">The Ministry of Education should mandate that all school counselors in Riyadh hold advanced degrees in counseling or psychology. Continuous professional development programs focused on cultural competency and modern therapeutic techniques should be subsidized by the state.</w:t>
      </w:r>
    </w:p>
    <w:p>
      <w:pPr>
        <w:numPr>
          <w:ilvl w:val="0"/>
          <w:numId w:val="1002"/>
        </w:numPr>
        <w:pStyle w:val="Compact"/>
      </w:pPr>
      <w:r>
        <w:rPr>
          <w:bCs/>
          <w:b/>
        </w:rPr>
        <w:t xml:space="preserve">Reducing Counselor-to-Student Ratios:</w:t>
      </w:r>
      <w:r>
        <w:t xml:space="preserve">To ensure effective service delivery, policies must be enacted to lower the student-to-counselor ratio, particularly in high schools where career planning and mental health needs are most acute.</w:t>
      </w:r>
    </w:p>
    <w:p>
      <w:pPr>
        <w:numPr>
          <w:ilvl w:val="0"/>
          <w:numId w:val="1002"/>
        </w:numPr>
        <w:pStyle w:val="Compact"/>
      </w:pPr>
      <w:r>
        <w:rPr>
          <w:bCs/>
          <w:b/>
        </w:rPr>
        <w:t xml:space="preserve">Community Engagement Programs:</w:t>
      </w:r>
      <w:r>
        <w:t xml:space="preserve">Schools should launch awareness campaigns involving parents and community leaders to reduce stigma. These programs should highlight how a</w:t>
      </w:r>
      <w:r>
        <w:t xml:space="preserve"> </w:t>
      </w:r>
      <w:r>
        <w:rPr>
          <w:bCs/>
          <w:b/>
        </w:rPr>
        <w:t xml:space="preserve">School Counselor</w:t>
      </w:r>
      <w:r>
        <w:t xml:space="preserve"> </w:t>
      </w:r>
      <w:r>
        <w:t xml:space="preserve">contributes to academic success and family harmony, aligning with Saudi cultural values of collective well-being.</w:t>
      </w:r>
    </w:p>
    <w:p>
      <w:pPr>
        <w:numPr>
          <w:ilvl w:val="0"/>
          <w:numId w:val="1002"/>
        </w:numPr>
        <w:pStyle w:val="Compact"/>
      </w:pPr>
      <w:r>
        <w:rPr>
          <w:bCs/>
          <w:b/>
        </w:rPr>
        <w:t xml:space="preserve">Digital Integration:</w:t>
      </w:r>
      <w:r>
        <w:t xml:space="preserve">Leveraging Riyadh’s rapid digital transformation, schools should implement secure digital platforms for anonymous student check-ins and resource sharing. This can help reach students who may be hesitant to seek face-to-face support initially.</w:t>
      </w:r>
    </w:p>
    <w:bookmarkEnd w:id="25"/>
    <w:bookmarkEnd w:id="26"/>
    <w:bookmarkStart w:id="27" w:name="conclusion"/>
    <w:p>
      <w:pPr>
        <w:pStyle w:val="Heading2"/>
      </w:pPr>
      <w:r>
        <w:t xml:space="preserve">Conclusion</w:t>
      </w:r>
    </w:p>
    <w:p>
      <w:pPr>
        <w:pStyle w:val="FirstParagraph"/>
      </w:pPr>
      <w:r>
        <w:t xml:space="preserve">The integration of professional counseling services is a cornerstone of the educational modernization efforts in</w:t>
      </w:r>
      <w:r>
        <w:t xml:space="preserve"> </w:t>
      </w:r>
      <w:r>
        <w:rPr>
          <w:bCs/>
          <w:b/>
        </w:rPr>
        <w:t xml:space="preserve">Saudi Arabia Riyadh</w:t>
      </w:r>
      <w:r>
        <w:t xml:space="preserve">. As the Kingdom strives to produce resilient, adaptable, and mentally healthy citizens ready for the challenges of Vision 2030, the role of the</w:t>
      </w:r>
      <w:r>
        <w:t xml:space="preserve"> </w:t>
      </w:r>
      <w:r>
        <w:rPr>
          <w:bCs/>
          <w:b/>
        </w:rPr>
        <w:t xml:space="preserve">School Counselor</w:t>
      </w:r>
      <w:r>
        <w:t xml:space="preserve"> </w:t>
      </w:r>
      <w:r>
        <w:t xml:space="preserve">cannot be overstated. By addressing cultural barriers, increasing professional training, and reducing systemic constraints, Riyadh’s educational institutions can create a supportive environment that nurtures both academic achievement and holistic well-being. Future research should focus on longitudinal studies to measure the impact of these interventions on student outcomes in the unique context of Saudi society.</w:t>
      </w:r>
    </w:p>
    <w:bookmarkEnd w:id="27"/>
    <w:bookmarkStart w:id="28" w:name="references"/>
    <w:p>
      <w:pPr>
        <w:pStyle w:val="Heading2"/>
      </w:pPr>
      <w:r>
        <w:t xml:space="preserve">References</w:t>
      </w:r>
    </w:p>
    <w:p>
      <w:pPr>
        <w:numPr>
          <w:ilvl w:val="0"/>
          <w:numId w:val="1003"/>
        </w:numPr>
        <w:pStyle w:val="Compact"/>
      </w:pPr>
      <w:r>
        <w:t xml:space="preserve">[1] Kingdom of Saudi Arabia. (2016). Vision 2030 Framework for Action. Riyadh: General Presidency for Youth Welfare.</w:t>
      </w:r>
    </w:p>
    <w:p>
      <w:pPr>
        <w:numPr>
          <w:ilvl w:val="0"/>
          <w:numId w:val="1003"/>
        </w:numPr>
        <w:pStyle w:val="Compact"/>
      </w:pPr>
      <w:r>
        <w:t xml:space="preserve">[2] Al-Shehri, M., &amp; Smith, J. (2021). Mental Health Stigma in Arab Societies: Implications for School Counseling Practice. Journal of International Education Studies, 14(3), 45-60.</w:t>
      </w:r>
    </w:p>
    <w:p>
      <w:pPr>
        <w:numPr>
          <w:ilvl w:val="0"/>
          <w:numId w:val="1003"/>
        </w:numPr>
        <w:pStyle w:val="Compact"/>
      </w:pPr>
      <w:r>
        <w:t xml:space="preserve">[3] Ministry of Education Saudi Arabia. (2022). Annual Report on Student Well-being and Support Services in Riyadh District.</w:t>
      </w:r>
    </w:p>
    <w:p>
      <w:pPr>
        <w:numPr>
          <w:ilvl w:val="0"/>
          <w:numId w:val="1003"/>
        </w:numPr>
        <w:pStyle w:val="Compact"/>
      </w:pPr>
      <w:r>
        <w:t xml:space="preserve">[4] American School Counselor Association. (2019). The ASCA National Model: A Framework for School Counseling Programs.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School Counselors in Enhancing Student Well-being: A Contextual Analysis for Educational Institutions in Riyadh, Saudi Arabia</dc:title>
  <dc:creator/>
  <cp:keywords/>
  <dcterms:created xsi:type="dcterms:W3CDTF">2026-07-29T17:32:38Z</dcterms:created>
  <dcterms:modified xsi:type="dcterms:W3CDTF">2026-07-29T17:32:38Z</dcterms:modified>
</cp:coreProperties>
</file>

<file path=docProps/custom.xml><?xml version="1.0" encoding="utf-8"?>
<Properties xmlns="http://schemas.openxmlformats.org/officeDocument/2006/custom-properties" xmlns:vt="http://schemas.openxmlformats.org/officeDocument/2006/docPropsVTypes"/>
</file>