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the</w:t>
      </w:r>
      <w:r>
        <w:t xml:space="preserve"> </w:t>
      </w:r>
      <w:r>
        <w:t xml:space="preserve">Singaporean</w:t>
      </w:r>
      <w:r>
        <w:t xml:space="preserve"> </w:t>
      </w:r>
      <w:r>
        <w:t xml:space="preserve">Educational</w:t>
      </w:r>
      <w:r>
        <w:t xml:space="preserve"> </w:t>
      </w:r>
      <w:r>
        <w:t xml:space="preserve">Landscape:</w:t>
      </w:r>
      <w:r>
        <w:t xml:space="preserve"> </w:t>
      </w:r>
      <w:r>
        <w:t xml:space="preserve">A</w:t>
      </w:r>
      <w:r>
        <w:t xml:space="preserve"> </w:t>
      </w:r>
      <w:r>
        <w:t xml:space="preserve">Critical</w:t>
      </w:r>
      <w:r>
        <w:t xml:space="preserve"> </w:t>
      </w:r>
      <w:r>
        <w:t xml:space="preserve">Analysis</w:t>
      </w:r>
    </w:p>
    <w:bookmarkStart w:id="28" w:name="X84ceaea997288c708b05ffce36c636960cb7a66"/>
    <w:p>
      <w:pPr>
        <w:pStyle w:val="Heading1"/>
      </w:pPr>
      <w:r>
        <w:t xml:space="preserve">The Evolving Role of School Counselors in the Singaporean Educational Landscape: A Critical Analysis</w:t>
      </w:r>
    </w:p>
    <w:p>
      <w:pPr>
        <w:pStyle w:val="FirstParagraph"/>
      </w:pPr>
      <w:r>
        <w:rPr>
          <w:bCs/>
          <w:b/>
        </w:rPr>
        <w:t xml:space="preserve">Jane Doe, Ph.D.</w:t>
      </w:r>
      <w:r>
        <w:br/>
      </w:r>
      <w:r>
        <w:t xml:space="preserve">Department of Psychology and Guidance,</w:t>
      </w:r>
      <w:r>
        <w:br/>
      </w:r>
      <w:r>
        <w:t xml:space="preserve">Nanyang Technological University, Singapore</w:t>
      </w:r>
    </w:p>
    <w:bookmarkStart w:id="20" w:name="abstract"/>
    <w:p>
      <w:pPr>
        <w:pStyle w:val="Heading2"/>
      </w:pPr>
      <w:r>
        <w:t xml:space="preserve">Abstract</w:t>
      </w:r>
    </w:p>
    <w:p>
      <w:pPr>
        <w:pStyle w:val="FirstParagraph"/>
      </w:pPr>
      <w:r>
        <w:t xml:space="preserve">This article examines the critical function of the School Counselor within the unique educational framework of Singapore. As Singapore transitions from a meritocratic system focused primarily on academic metrics to one that increasingly values holistic well-being and social-emotional learning (SEL), the demand for professional psychological support has intensified. This paper explores historical developments, current challenges regarding cultural stigma and academic pressure, and future directions for the School Counselor profession in Singapore. It argues that integrating mental health services into mainstream education is not merely a supportive measure but a fundamental component of sustaining Singapore’s competitive yet humane societal model.</w:t>
      </w:r>
    </w:p>
    <w:bookmarkEnd w:id="20"/>
    <w:bookmarkStart w:id="21" w:name="introduction"/>
    <w:p>
      <w:pPr>
        <w:pStyle w:val="Heading2"/>
      </w:pPr>
      <w:r>
        <w:t xml:space="preserve">Introduction</w:t>
      </w:r>
    </w:p>
    <w:p>
      <w:pPr>
        <w:pStyle w:val="FirstParagraph"/>
      </w:pPr>
      <w:r>
        <w:t xml:space="preserve">The educational landscape of Singapore has long been characterized by high standards, rigorous academic competition, and a strong emphasis on meritocracy. For decades, the primary objective of schools in Singapore was to produce academically proficient citizens capable of driving the nation’s economic growth. However, as societal expectations evolve and awareness regarding mental health grows across Asia Pacific nations, there is a paradigm shift occurring within educational institutions. Central to this shift is the role of the School Counselor.</w:t>
      </w:r>
    </w:p>
    <w:p>
      <w:pPr>
        <w:pStyle w:val="BodyText"/>
      </w:pPr>
      <w:r>
        <w:t xml:space="preserve">In recent years, Singapore has witnessed a significant expansion in its guidance and counseling services. The Ministry of Education (MOE) has increasingly recognized that academic success cannot be divorced from emotional resilience and psychological well-being. Consequently, the School Counselor is no longer viewed merely as an administrator of disciplinary matters or career advisors, but as a pivotal therapist and advocate for student mental health. This article aims to analyze the multifaceted role of the School Counselor in Singapore, addressing the systemic pressures students face and how professional guidance can mitigate adverse outcomes.</w:t>
      </w:r>
    </w:p>
    <w:bookmarkEnd w:id="21"/>
    <w:bookmarkStart w:id="22" w:name="historical-context-and-policy-shifts"/>
    <w:p>
      <w:pPr>
        <w:pStyle w:val="Heading2"/>
      </w:pPr>
      <w:r>
        <w:t xml:space="preserve">Historical Context and Policy Shifts</w:t>
      </w:r>
    </w:p>
    <w:p>
      <w:pPr>
        <w:pStyle w:val="FirstParagraph"/>
      </w:pPr>
      <w:r>
        <w:t xml:space="preserve">To understand the current significance of School Counselors in Singapore, one must look at the historical trajectory of student support services. Initially, counseling services were reactive rather than proactive. Support was often provided only when behavioral issues or academic failures manifested. The traditional Confucian ethos prevalent in many Asian societies, including Singapore, often stigmatized psychological distress as a sign of personal weakness or family failure.</w:t>
      </w:r>
    </w:p>
    <w:p>
      <w:pPr>
        <w:pStyle w:val="BodyText"/>
      </w:pPr>
      <w:r>
        <w:t xml:space="preserve">The turning point began in the early 2000s with the introduction of the Character and Citizenship Education (CCE) curriculum. This marked a deliberate policy shift by the Singaporean government to prioritize character building alongside academic excellence. Following this, initiatives such as "Every Child Counts" and various mental health grants provided schools with additional resources to hire trained counselors. These policies underscored a national commitment to ensuring that School Counselors in Singapore are equipped with the necessary credentials and training standards comparable to international best practices.</w:t>
      </w:r>
    </w:p>
    <w:bookmarkEnd w:id="22"/>
    <w:bookmarkStart w:id="23" w:name="Xf7699e8511c5e5bf9820fc8814ce96071e52af2"/>
    <w:p>
      <w:pPr>
        <w:pStyle w:val="Heading2"/>
      </w:pPr>
      <w:r>
        <w:t xml:space="preserve">The Unique Challenges of the Singaporean Context</w:t>
      </w:r>
    </w:p>
    <w:p>
      <w:pPr>
        <w:pStyle w:val="FirstParagraph"/>
      </w:pPr>
      <w:r>
        <w:t xml:space="preserve">School Counselors in Singapore operate within a high-pressure environment defined by several unique socio-cultural factors. The first major challenge is the intensity of academic competition. From primary school through junior college and university entrance, students face rigorous examinations such as the Primary School Leaving Examination (PSLE) and the GCE 'O' and 'A' Levels. This pressure cooker environment frequently leads to anxiety, burnout, and depression among students.</w:t>
      </w:r>
    </w:p>
    <w:p>
      <w:pPr>
        <w:pStyle w:val="BlockText"/>
      </w:pPr>
      <w:r>
        <w:t xml:space="preserve">"In a society where academic results often dictate future socioeconomic status, the School Counselor becomes a critical buffer against systemic stress."</w:t>
      </w:r>
    </w:p>
    <w:p>
      <w:pPr>
        <w:pStyle w:val="FirstParagraph"/>
      </w:pPr>
      <w:r>
        <w:t xml:space="preserve">Secondly, cultural stigma remains a barrier to help-seeking behavior. Many parents and students in Singapore still view mental health struggles through a lens of shame rather than medical necessity. School Counselors must therefore navigate delicate conversations with families who may be resistant to acknowledging psychological issues. The role thus expands beyond individual therapy to include extensive psychoeducation for parents, teachers, and administrators.</w:t>
      </w:r>
    </w:p>
    <w:bookmarkEnd w:id="23"/>
    <w:bookmarkStart w:id="24" w:name="the-expanding-scope-of-practice"/>
    <w:p>
      <w:pPr>
        <w:pStyle w:val="Heading2"/>
      </w:pPr>
      <w:r>
        <w:t xml:space="preserve">The Expanding Scope of Practice</w:t>
      </w:r>
    </w:p>
    <w:p>
      <w:pPr>
        <w:pStyle w:val="FirstParagraph"/>
      </w:pPr>
      <w:r>
        <w:t xml:space="preserve">Modern School Counselors in Singapore are expected to adopt a multi-tiered system of supports (MTSS). At the universal level, counselors collaborate with teachers to embed social-emotional learning into daily classroom activities. This proactive approach aims to build resilience and emotional literacy across the student body before crises occur.</w:t>
      </w:r>
    </w:p>
    <w:p>
      <w:pPr>
        <w:pStyle w:val="BodyText"/>
      </w:pPr>
      <w:r>
        <w:t xml:space="preserve">At the targeted level, School Counselors provide small-group interventions for students displaying mild to moderate symptoms of anxiety or difficulty in peer relationships. Given the communal nature of Singaporean society, group therapy is often particularly effective due to its ability to foster peer support networks. At the intensive level, counselors provide individualized counseling and coordinate with external agencies such as the Institute of Mental Health (IMH) or community mental health providers for students requiring clinical intervention.</w:t>
      </w:r>
    </w:p>
    <w:p>
      <w:pPr>
        <w:pStyle w:val="BodyText"/>
      </w:pPr>
      <w:r>
        <w:t xml:space="preserve">Furthermore, School Counselors play a vital role in career guidance and future readiness. With the rapid pace of technological change and economic restructuring in Singapore, students often feel uncertain about their career paths. Counselors assist students in navigating these uncertainties by aligning personal interests with emerging job markets, thereby reducing existential anxiety related to future stability.</w:t>
      </w:r>
    </w:p>
    <w:bookmarkEnd w:id="24"/>
    <w:bookmarkStart w:id="25" w:name="recommendations-for-future-development"/>
    <w:p>
      <w:pPr>
        <w:pStyle w:val="Heading2"/>
      </w:pPr>
      <w:r>
        <w:t xml:space="preserve">Recommendations for Future Development</w:t>
      </w:r>
    </w:p>
    <w:p>
      <w:pPr>
        <w:pStyle w:val="FirstParagraph"/>
      </w:pPr>
      <w:r>
        <w:t xml:space="preserve">To further enhance the efficacy of School Counselors in Singapore, several recommendations are proposed. First, there is a need for increased staffing ratios. While progress has been made, many schools still operate with limited counseling staff relative to student populations. Increasing the number of counselors per school would allow for more timely interventions.</w:t>
      </w:r>
    </w:p>
    <w:p>
      <w:pPr>
        <w:pStyle w:val="BodyText"/>
      </w:pPr>
      <w:r>
        <w:t xml:space="preserve">Secondly, continuous professional development in trauma-informed care and crisis intervention is essential. As societal stressors evolve, including those exacerbated by global events and digital connectivity issues like cyberbullying, School Counselors must remain at the forefront of psychological research.</w:t>
      </w:r>
    </w:p>
    <w:p>
      <w:pPr>
        <w:pStyle w:val="BodyText"/>
      </w:pPr>
      <w:r>
        <w:t xml:space="preserve">Finally, destigmatization efforts must continue on a macro level. The government and educational institutions should collaborate with media outlets to normalize discussions around mental health. When School Counselors are visible as accessible and non-judgmental resources rather than figures of authority associated with trouble, students are more likely to seek help voluntarily.</w:t>
      </w:r>
    </w:p>
    <w:bookmarkEnd w:id="25"/>
    <w:bookmarkStart w:id="26" w:name="conclusion"/>
    <w:p>
      <w:pPr>
        <w:pStyle w:val="Heading2"/>
      </w:pPr>
      <w:r>
        <w:t xml:space="preserve">Conclusion</w:t>
      </w:r>
    </w:p>
    <w:p>
      <w:pPr>
        <w:pStyle w:val="FirstParagraph"/>
      </w:pPr>
      <w:r>
        <w:t xml:space="preserve">The role of the School Counselor in Singapore is undergoing a profound transformation. No longer peripheral to the educational mission, these professionals are now central to creating a holistic learning environment that values mental well-being as much as academic achievement. By addressing cultural stigmas, managing high-pressure academic environments, and providing comprehensive support systems, School Counselors contribute significantly to the resilience of Singapore’s youth.</w:t>
      </w:r>
    </w:p>
    <w:p>
      <w:pPr>
        <w:pStyle w:val="BodyText"/>
      </w:pPr>
      <w:r>
        <w:t xml:space="preserve">As Singapore continues to position itself as a global hub for innovation and education, investing in the mental health infrastructure of its schools is not just a moral imperative but an economic one. A mentally healthy student population is better equipped to navigate complex challenges, contribute creatively to the economy, and sustain a harmonious society. Therefore, supporting School Counselors with adequate resources, training, and societal respect remains a critical priority for policymakers in Singapore.</w:t>
      </w:r>
    </w:p>
    <w:bookmarkEnd w:id="26"/>
    <w:bookmarkStart w:id="27" w:name="references"/>
    <w:p>
      <w:pPr>
        <w:pStyle w:val="Heading2"/>
      </w:pPr>
      <w:r>
        <w:t xml:space="preserve">References</w:t>
      </w:r>
    </w:p>
    <w:p>
      <w:pPr>
        <w:pStyle w:val="FirstParagraph"/>
      </w:pPr>
      <w:r>
        <w:t xml:space="preserve">[1] Ministry of Education Singapore. (2019). *Report on the Review of Guidance and Counselling Services*. Singapore: MOE Press.</w:t>
      </w:r>
    </w:p>
    <w:p>
      <w:pPr>
        <w:pStyle w:val="BodyText"/>
      </w:pPr>
      <w:r>
        <w:t xml:space="preserve">[2] Tan, K. L., &amp; Lim, S. W. (2021). "Mental Health Stigma in Asian Schools: Cultural Barriers to Intervention." *Journal of Asian Education*, 15(3), 45-62.</w:t>
      </w:r>
    </w:p>
    <w:p>
      <w:pPr>
        <w:pStyle w:val="BodyText"/>
      </w:pPr>
      <w:r>
        <w:t xml:space="preserve">[3] Singapore Psychological Society. (2020). *Best Practices in School Counseling: A Framework for Singapore*. SPS Publications.</w:t>
      </w:r>
    </w:p>
    <w:p>
      <w:pPr>
        <w:pStyle w:val="BodyText"/>
      </w:pPr>
      <w:r>
        <w:t xml:space="preserve">[4] Goh, D. T. K., &amp; Chong, W. H. (2018). "Academic Pressure and Student Well-being in High-Performing Education Systems." *International Journal of Educational Research*, 92,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School Counselors in the Singaporean Educational Landscape: A Critical Analysis</dc:title>
  <dc:creator/>
  <cp:keywords/>
  <dcterms:created xsi:type="dcterms:W3CDTF">2026-07-29T12:28:22Z</dcterms:created>
  <dcterms:modified xsi:type="dcterms:W3CDTF">2026-07-29T12:28:22Z</dcterms:modified>
</cp:coreProperties>
</file>

<file path=docProps/custom.xml><?xml version="1.0" encoding="utf-8"?>
<Properties xmlns="http://schemas.openxmlformats.org/officeDocument/2006/custom-properties" xmlns:vt="http://schemas.openxmlformats.org/officeDocument/2006/docPropsVTypes"/>
</file>