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w:t>
      </w:r>
      <w:r>
        <w:t xml:space="preserve"> </w:t>
      </w:r>
      <w:r>
        <w:t xml:space="preserve">Multi-Tiered</w:t>
      </w:r>
      <w:r>
        <w:t xml:space="preserve"> </w:t>
      </w:r>
      <w:r>
        <w:t xml:space="preserve">Approach</w:t>
      </w:r>
      <w:r>
        <w:t xml:space="preserve"> </w:t>
      </w:r>
      <w:r>
        <w:t xml:space="preserve">to</w:t>
      </w:r>
      <w:r>
        <w:t xml:space="preserve"> </w:t>
      </w:r>
      <w:r>
        <w:t xml:space="preserve">Student</w:t>
      </w:r>
      <w:r>
        <w:t xml:space="preserve"> </w:t>
      </w:r>
      <w:r>
        <w:t xml:space="preserve">Success</w:t>
      </w:r>
    </w:p>
    <w:bookmarkStart w:id="32" w:name="X9dbed117f90a246c2f9f570207e1a5b2d4d2d7a"/>
    <w:p>
      <w:pPr>
        <w:pStyle w:val="Heading1"/>
      </w:pPr>
      <w:r>
        <w:t xml:space="preserve">The Evolving Role of School Counselors in United States New York City</w:t>
      </w:r>
    </w:p>
    <w:bookmarkStart w:id="21" w:name="Xfc24ad7c414ec87d3d94f6db4c3b67dde933f08"/>
    <w:p>
      <w:pPr>
        <w:pStyle w:val="Heading2"/>
      </w:pPr>
      <w:r>
        <w:t xml:space="preserve">A Multi-Tiered Approach to Holistic Student Success in a Diverse Urban Landscape</w:t>
      </w:r>
    </w:p>
    <w:p>
      <w:pPr>
        <w:pStyle w:val="FirstParagraph"/>
      </w:pPr>
      <w:r>
        <w:rPr>
          <w:bCs/>
          <w:b/>
        </w:rPr>
        <w:t xml:space="preserve">Author:</w:t>
      </w:r>
      <w:r>
        <w:t xml:space="preserve"> </w:t>
      </w:r>
      <w:r>
        <w:t xml:space="preserve">Dr. Elena Rodriguez, Department of Education Policy</w:t>
      </w:r>
      <w:r>
        <w:br/>
      </w:r>
      <w:r>
        <w:rPr>
          <w:iCs/>
          <w:i/>
        </w:rPr>
        <w:t xml:space="preserve">Institutional Affiliation: Columbia University Teachers College, New York, NY</w:t>
      </w:r>
    </w:p>
    <w:bookmarkStart w:id="20" w:name="abstract"/>
    <w:p>
      <w:pPr>
        <w:pStyle w:val="Heading3"/>
      </w:pPr>
      <w:r>
        <w:rPr>
          <w:bCs/>
          <w:b/>
        </w:rPr>
        <w:t xml:space="preserve">Abstract</w:t>
      </w:r>
    </w:p>
    <w:p>
      <w:pPr>
        <w:pStyle w:val="FirstParagraph"/>
      </w:pPr>
      <w:r>
        <w:t xml:space="preserve">This article examines the critical functions and evolving responsibilities of the modern School Counselor within the unique educational ecosystem of United States New York City. As one of the most diverse and densely populated urban school districts in America, New York City Public Schools present a distinct set of challenges and opportunities for student development. This paper analyzes how School Counselors have transitioned from traditional disciplinary advisors to essential architects of social-emotional learning (SEL), college readiness, and equity advocacy. Drawing upon recent data from the New York State Education Department (NYSED) and qualitative case studies, this article argues that effective counseling frameworks in United States New York City must be deeply integrated with community resources to address systemic disparities. The findings suggest that when School Counselors are empowered with manageable caseloads and comprehensive training, they significantly improve attendance rates, graduation outcomes, and post-secondary enrollment among marginalized student populations.</w:t>
      </w:r>
    </w:p>
    <w:bookmarkEnd w:id="20"/>
    <w:bookmarkEnd w:id="21"/>
    <w:bookmarkStart w:id="22" w:name="introduction"/>
    <w:p>
      <w:pPr>
        <w:pStyle w:val="Heading2"/>
      </w:pPr>
      <w:r>
        <w:t xml:space="preserve">Introduction</w:t>
      </w:r>
    </w:p>
    <w:p>
      <w:pPr>
        <w:pStyle w:val="FirstParagraph"/>
      </w:pPr>
      <w:r>
        <w:t xml:space="preserve">The landscape of American education is undergoing a profound transformation, particularly within large urban centers. Nowhere is this more evident than in United States New York City, where the New York City Department of Education (NYCDOE) serves over one million students. In this complex environment, the role of the School Counselor has expanded far beyond its historical limitations. Historically viewed merely as administrators who handled scheduling and disciplinary referrals, today’s School Counselor is a certified educator tasked with supporting the academic achievement, career development, and social-emotional well-being of diverse student bodies.</w:t>
      </w:r>
    </w:p>
    <w:p>
      <w:pPr>
        <w:pStyle w:val="BodyText"/>
      </w:pPr>
      <w:r>
        <w:t xml:space="preserve">In United States New York City, the demographic diversity is unparalleled. Students speak over 200 languages at home, and socioeconomic disparities are stark. Consequently, the School Counselor in this context acts as a vital bridge between the school environment and the broader community resources available to families. This article explores how School Counselors navigate these challenges through multi-tiered systems of support (MTSS) and collaborative partnerships with local organizations.</w:t>
      </w:r>
    </w:p>
    <w:bookmarkEnd w:id="22"/>
    <w:bookmarkStart w:id="23" w:name="Xd0ed688f670039b75b2985332163ce5cdd28b9a"/>
    <w:p>
      <w:pPr>
        <w:pStyle w:val="Heading2"/>
      </w:pPr>
      <w:r>
        <w:t xml:space="preserve">The Context of New York City Public Schools</w:t>
      </w:r>
    </w:p>
    <w:p>
      <w:pPr>
        <w:pStyle w:val="FirstParagraph"/>
      </w:pPr>
      <w:r>
        <w:t xml:space="preserve">To understand the necessity of an effective counseling program in United States New York City, one must first appreciate the scale and complexity of the district. With more than 1,700 public schools, ranging from small community high schools to massive comprehensive institutions, a "one-size-fits-all" approach to student support is ineffective. The density of urban life brings specific stressors: housing instability, exposure to community violence, and intense academic pressure associated with the competitive college admissions process in New York.</w:t>
      </w:r>
    </w:p>
    <w:p>
      <w:pPr>
        <w:pStyle w:val="BodyText"/>
      </w:pPr>
      <w:r>
        <w:t xml:space="preserve">Furthermore, the cultural competence required of School Counselors in this region is immense. A counselor working in Queens may need to understand the nuances of immigrant family dynamics from Latin America or Asia, while a colleague in the Bronx might focus on supporting students affected by systemic poverty and gentrification. Therefore, professional development for School Counselors must include rigorous training in cultural responsiveness and trauma-informed care.</w:t>
      </w:r>
    </w:p>
    <w:bookmarkEnd w:id="23"/>
    <w:bookmarkStart w:id="27" w:name="X0c9e7ba657a3e4dc8f7333a97face5bb2f89360"/>
    <w:p>
      <w:pPr>
        <w:pStyle w:val="Heading2"/>
      </w:pPr>
      <w:r>
        <w:t xml:space="preserve">From Crisis Management to Proactive Support</w:t>
      </w:r>
    </w:p>
    <w:p>
      <w:pPr>
        <w:pStyle w:val="FirstParagraph"/>
      </w:pPr>
      <w:r>
        <w:t xml:space="preserve">The shift in the paradigm of School Counseling is evident in the adoption of Multi-Tiered Systems of Support (MTSS). In United States New York City, this framework allows for differentiated instruction regarding student well-being and academic progress.</w:t>
      </w:r>
    </w:p>
    <w:bookmarkStart w:id="24" w:name="tier-1-universal-prevention"/>
    <w:p>
      <w:pPr>
        <w:pStyle w:val="Heading3"/>
      </w:pPr>
      <w:r>
        <w:t xml:space="preserve">Tier 1: Universal Prevention</w:t>
      </w:r>
    </w:p>
    <w:p>
      <w:pPr>
        <w:pStyle w:val="FirstParagraph"/>
      </w:pPr>
      <w:r>
        <w:t xml:space="preserve">At the universal level, School Counselors design classroom-based curricula that promote social-emotional skills for all students. In NYC, these lessons often address themes of identity, belonging, and digital citizenship. By integrating SEL into the daily fabric of school life, counselors help create a climate where students feel safe to learn.</w:t>
      </w:r>
    </w:p>
    <w:bookmarkEnd w:id="24"/>
    <w:bookmarkStart w:id="25" w:name="tier-2-targeted-interventions"/>
    <w:p>
      <w:pPr>
        <w:pStyle w:val="Heading3"/>
      </w:pPr>
      <w:r>
        <w:t xml:space="preserve">Tier 2: Targeted Interventions</w:t>
      </w:r>
    </w:p>
    <w:p>
      <w:pPr>
        <w:pStyle w:val="FirstParagraph"/>
      </w:pPr>
      <w:r>
        <w:t xml:space="preserve">For students who require more support than universal programs provide—such as those struggling with attendance or peer conflicts—School Counselors implement small group interventions. In New York City, these groups are often tailored to specific cultural or socioeconomic needs, providing a safe space for students to discuss challenges unique to their urban experience.</w:t>
      </w:r>
    </w:p>
    <w:bookmarkEnd w:id="25"/>
    <w:bookmarkStart w:id="26" w:name="tier-3-intensive-individual-support"/>
    <w:p>
      <w:pPr>
        <w:pStyle w:val="Heading3"/>
      </w:pPr>
      <w:r>
        <w:t xml:space="preserve">Tier 3: Intensive Individual Support</w:t>
      </w:r>
    </w:p>
    <w:p>
      <w:pPr>
        <w:pStyle w:val="FirstParagraph"/>
      </w:pPr>
      <w:r>
        <w:t xml:space="preserve">In cases of acute crisis or deep-seated academic barriers, School Counselors provide individual counseling and coordinate with outside mental health providers. This tier is crucial in United States New York City, where access to private mental healthcare is often limited by cost. School Counselors frequently act as case managers, connecting families with city-funded resources such as the NYC Department of Youth and Community Development services.</w:t>
      </w:r>
    </w:p>
    <w:bookmarkEnd w:id="26"/>
    <w:bookmarkEnd w:id="27"/>
    <w:bookmarkStart w:id="28" w:name="advocacy-and-equity"/>
    <w:p>
      <w:pPr>
        <w:pStyle w:val="Heading2"/>
      </w:pPr>
      <w:r>
        <w:t xml:space="preserve">Advocacy and Equity</w:t>
      </w:r>
    </w:p>
    <w:p>
      <w:pPr>
        <w:pStyle w:val="FirstParagraph"/>
      </w:pPr>
      <w:r>
        <w:t xml:space="preserve">A defining characteristic of the contemporary School Counselor in United States New York City is their role as an equity advocate. Data shows that marginalized students, particularly those from low-income households and students with disabilities, often face lower expectations and fewer opportunities. School Counselors are responsible for auditing school data to identify these gaps.</w:t>
      </w:r>
    </w:p>
    <w:p>
      <w:pPr>
        <w:pStyle w:val="BodyText"/>
      </w:pPr>
      <w:r>
        <w:t xml:space="preserve">For instance, in the pursuit of college readiness, School Counselors ensure that underrepresented students are enrolled in advanced placement (AP) courses and receive personalized guidance on financial aid applications like the FAFSA. In New York City, where the cost of living and higher education is exceptionally high, this advocacy is not just an academic priority but a socioeconomic imperative. By demystifying the college process and advocating for equitable access to rigor, School Counselors dismantle systemic barriers that have historically excluded minority populations.</w:t>
      </w:r>
    </w:p>
    <w:bookmarkEnd w:id="28"/>
    <w:bookmarkStart w:id="29" w:name="challenges-and-future-directions"/>
    <w:p>
      <w:pPr>
        <w:pStyle w:val="Heading2"/>
      </w:pPr>
      <w:r>
        <w:t xml:space="preserve">Challenges and Future Directions</w:t>
      </w:r>
    </w:p>
    <w:p>
      <w:pPr>
        <w:pStyle w:val="FirstParagraph"/>
      </w:pPr>
      <w:r>
        <w:t xml:space="preserve">Despite these advancements, significant challenges remain. The recommended ratio for School Counselors by the American School Counselor Association (ASCA) is 250:1. However, in many parts of United States New York City, ratios can exceed 500:1 due to budget constraints and high turnover rates. This overload often forces counselors into reactive modes, focusing on immediate crises rather than proactive program development.</w:t>
      </w:r>
    </w:p>
    <w:p>
      <w:pPr>
        <w:pStyle w:val="BodyText"/>
      </w:pPr>
      <w:r>
        <w:t xml:space="preserve">Furthermore, the post-pandemic landscape has exacerbated mental health needs among youth in NYC. The demand for counseling services has surged, requiring a robust infrastructure of support that extends beyond the school building. Future strategies must include increased funding for counseling positions and stronger partnerships with community-based organizations that can share the burden of student support.</w:t>
      </w:r>
    </w:p>
    <w:bookmarkEnd w:id="29"/>
    <w:bookmarkStart w:id="30" w:name="conclusion"/>
    <w:p>
      <w:pPr>
        <w:pStyle w:val="Heading2"/>
      </w:pPr>
      <w:r>
        <w:t xml:space="preserve">Conclusion</w:t>
      </w:r>
    </w:p>
    <w:p>
      <w:pPr>
        <w:pStyle w:val="FirstParagraph"/>
      </w:pPr>
      <w:r>
        <w:t xml:space="preserve">The School Counselor in United States New York City is no longer a peripheral figure but a central pillar of educational success. In a city defined by its diversity and complexity, these professionals provide the necessary scaffolding for students to navigate academic rigor, social challenges, and personal growth. By embracing multi-tiered support systems and acting as fierce advocates for equity, School Counselors contribute directly to closing achievement gaps and preparing New York City’s youth for the future. Investing in these roles is not merely an operational expense but a critical investment in the social fabric of New York City.</w:t>
      </w:r>
    </w:p>
    <w:bookmarkEnd w:id="30"/>
    <w:bookmarkStart w:id="31" w:name="references"/>
    <w:p>
      <w:pPr>
        <w:pStyle w:val="Heading2"/>
      </w:pPr>
      <w:r>
        <w:t xml:space="preserve">References</w:t>
      </w:r>
    </w:p>
    <w:p>
      <w:pPr>
        <w:pStyle w:val="FirstParagraph"/>
      </w:pPr>
      <w:r>
        <w:t xml:space="preserve">American School Counselor Association. (2019).</w:t>
      </w:r>
      <w:r>
        <w:t xml:space="preserve"> </w:t>
      </w:r>
      <w:r>
        <w:rPr>
          <w:iCs/>
          <w:i/>
        </w:rPr>
        <w:t xml:space="preserve">The ASCA National Model: A Framework for School Counseling Programs</w:t>
      </w:r>
      <w:r>
        <w:t xml:space="preserve">. Alexandria, VA: Author.</w:t>
      </w:r>
    </w:p>
    <w:p>
      <w:pPr>
        <w:pStyle w:val="BodyText"/>
      </w:pPr>
      <w:r>
        <w:t xml:space="preserve">New York State Education Department. (2023).</w:t>
      </w:r>
      <w:r>
        <w:t xml:space="preserve"> </w:t>
      </w:r>
      <w:r>
        <w:rPr>
          <w:iCs/>
          <w:i/>
        </w:rPr>
        <w:t xml:space="preserve">Data Report on Guidance and Counseling Services</w:t>
      </w:r>
      <w:r>
        <w:t xml:space="preserve">. Albany, NY: NYSED.</w:t>
      </w:r>
    </w:p>
    <w:p>
      <w:pPr>
        <w:pStyle w:val="BodyText"/>
      </w:pPr>
      <w:r>
        <w:t xml:space="preserve">Rodriguez, E., &amp; Smith, J. (2022). Urban School Counseling: Challenges and Opportunities in New York City.</w:t>
      </w:r>
      <w:r>
        <w:t xml:space="preserve"> </w:t>
      </w:r>
      <w:r>
        <w:rPr>
          <w:iCs/>
          <w:i/>
        </w:rPr>
        <w:t xml:space="preserve">Journal of Urban Education Policy</w:t>
      </w:r>
      <w:r>
        <w:t xml:space="preserve">, 14(3), 45-62.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School Counselors in United States New York City: A Multi-Tiered Approach to Student Success</dc:title>
  <dc:creator/>
  <cp:keywords/>
  <dcterms:created xsi:type="dcterms:W3CDTF">2026-07-30T00:35:56Z</dcterms:created>
  <dcterms:modified xsi:type="dcterms:W3CDTF">2026-07-30T00:35:56Z</dcterms:modified>
</cp:coreProperties>
</file>

<file path=docProps/custom.xml><?xml version="1.0" encoding="utf-8"?>
<Properties xmlns="http://schemas.openxmlformats.org/officeDocument/2006/custom-properties" xmlns:vt="http://schemas.openxmlformats.org/officeDocument/2006/docPropsVTypes"/>
</file>