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Chile:</w:t>
      </w:r>
      <w:r>
        <w:t xml:space="preserve"> </w:t>
      </w:r>
      <w:r>
        <w:t xml:space="preserve">Professional</w:t>
      </w:r>
      <w:r>
        <w:t xml:space="preserve"> </w:t>
      </w:r>
      <w:r>
        <w:t xml:space="preserve">Challenges</w:t>
      </w:r>
      <w:r>
        <w:t xml:space="preserve"> </w:t>
      </w:r>
      <w:r>
        <w:t xml:space="preserve">and</w:t>
      </w:r>
      <w:r>
        <w:t xml:space="preserve"> </w:t>
      </w:r>
      <w:r>
        <w:t xml:space="preserve">Systemic</w:t>
      </w:r>
      <w:r>
        <w:t xml:space="preserve"> </w:t>
      </w:r>
      <w:r>
        <w:t xml:space="preserve">Integration</w:t>
      </w:r>
      <w:r>
        <w:t xml:space="preserve"> </w:t>
      </w:r>
      <w:r>
        <w:t xml:space="preserve">in</w:t>
      </w:r>
      <w:r>
        <w:t xml:space="preserve"> </w:t>
      </w:r>
      <w:r>
        <w:t xml:space="preserve">Santiago</w:t>
      </w:r>
    </w:p>
    <w:bookmarkStart w:id="27" w:name="X1e0c78ddf55ec815c2af5af0d9649b16d560081"/>
    <w:p>
      <w:pPr>
        <w:pStyle w:val="Heading1"/>
      </w:pPr>
      <w:r>
        <w:t xml:space="preserve">The Evolving Role of Social Work in Chile</w:t>
      </w:r>
      <w:r>
        <w:br/>
      </w:r>
      <w:r>
        <w:t xml:space="preserve">Professional Challenges and Systemic Integration in Santiago</w:t>
      </w:r>
    </w:p>
    <w:p>
      <w:pPr>
        <w:pStyle w:val="FirstParagraph"/>
      </w:pPr>
      <w:r>
        <w:rPr>
          <w:bCs/>
          <w:b/>
        </w:rPr>
        <w:t xml:space="preserve">Author:</w:t>
      </w:r>
      <w:r>
        <w:br/>
      </w:r>
      <w:r>
        <w:t xml:space="preserve">Dr. Alejandro Valenzuela</w:t>
      </w:r>
      <w:r>
        <w:br/>
      </w:r>
      <w:r>
        <w:rPr>
          <w:iCs/>
          <w:i/>
        </w:rPr>
        <w:t xml:space="preserve">School of Social Work, University of Chile</w:t>
      </w:r>
    </w:p>
    <w:p>
      <w:pPr>
        <w:pStyle w:val="BodyText"/>
      </w:pPr>
      <w:r>
        <w:rPr>
          <w:bCs/>
          <w:b/>
        </w:rPr>
        <w:t xml:space="preserve">Date:</w:t>
      </w:r>
      <w:r>
        <w:br/>
      </w:r>
      <w:r>
        <w:t xml:space="preserve">October 26, 2023</w:t>
      </w:r>
    </w:p>
    <w:bookmarkStart w:id="20" w:name="abstract"/>
    <w:p>
      <w:pPr>
        <w:pStyle w:val="Heading3"/>
      </w:pPr>
      <w:r>
        <w:t xml:space="preserve">Abstract</w:t>
      </w:r>
    </w:p>
    <w:p>
      <w:pPr>
        <w:pStyle w:val="FirstParagraph"/>
      </w:pPr>
      <w:r>
        <w:t xml:space="preserve">The field of social work in Chile has undergone a profound transformation over the last three decades, evolving from a traditionally charitable paradigm to one grounded in rights-based frameworks and systemic intervention. This article examines the contemporary role of the Social Worker within Santiago, Chile’s largest urban center and economic hub. By analyzing structural inequalities, public policy implementations, and professional ethics specific to the Chilean context, this study highlights how social workers in Santiago navigate complex socio-economic landscapes. The research underscores the critical importance of localized practice in addressing poverty reduction and mental health disparities while advocating for institutional reforms that empower vulnerable populations.</w:t>
      </w:r>
    </w:p>
    <w:bookmarkEnd w:id="20"/>
    <w:bookmarkStart w:id="21" w:name="introduction"/>
    <w:p>
      <w:pPr>
        <w:pStyle w:val="Heading3"/>
      </w:pPr>
      <w:r>
        <w:t xml:space="preserve">Introduction</w:t>
      </w:r>
    </w:p>
    <w:p>
      <w:pPr>
        <w:pStyle w:val="FirstParagraph"/>
      </w:pPr>
      <w:r>
        <w:t xml:space="preserve">The history of professional social work in Chile dates back to the early 20th century, initially driven by religious organizations and philanthropic institutions. However, since the return to democracy in 1990, the profession has experienced significant institutionalization and academic maturation. In Santiago, where nearly forty percent of Chile’s population resides within a dense metropolitan area concentrated just north of the Andes mountains against a backdrop of extreme geographic segregation by class, social workers face unique challenges that are distinct from those found in other regions.</w:t>
      </w:r>
    </w:p>
    <w:p>
      <w:pPr>
        <w:pStyle w:val="BodyText"/>
      </w:pPr>
      <w:r>
        <w:t xml:space="preserve">The term</w:t>
      </w:r>
      <w:r>
        <w:t xml:space="preserve"> </w:t>
      </w:r>
      <w:r>
        <w:rPr>
          <w:bCs/>
          <w:b/>
        </w:rPr>
        <w:t xml:space="preserve">Social Worker</w:t>
      </w:r>
      <w:r>
        <w:t xml:space="preserve"> </w:t>
      </w:r>
      <w:r>
        <w:t xml:space="preserve">today carries with it expectations of rigorous academic training, ethical accountability, and multidisciplinary collaboration. In Santiago specifically, the concentration of public services means that social workers often act as gatekeepers to welfare systems while simultaneously serving as advocates against bureaucratic inefficiencies. This article argues that effective practice in this region requires a dual focus on immediate individual interventions and long-term structural advocacy.</w:t>
      </w:r>
    </w:p>
    <w:bookmarkEnd w:id="21"/>
    <w:bookmarkStart w:id="22" w:name="X739c9681b2df04f43f69d1e7590f7141d7b8189"/>
    <w:p>
      <w:pPr>
        <w:pStyle w:val="Heading3"/>
      </w:pPr>
      <w:r>
        <w:t xml:space="preserve">Historical Context and Institutional Evolution</w:t>
      </w:r>
    </w:p>
    <w:p>
      <w:pPr>
        <w:pStyle w:val="FirstParagraph"/>
      </w:pPr>
      <w:r>
        <w:t xml:space="preserve">To understand the present role of the</w:t>
      </w:r>
      <w:r>
        <w:t xml:space="preserve"> </w:t>
      </w:r>
      <w:r>
        <w:rPr>
          <w:bCs/>
          <w:b/>
        </w:rPr>
        <w:t xml:space="preserve">Social Worker</w:t>
      </w:r>
      <w:r>
        <w:t xml:space="preserve">, one must first acknowledge the historical trajectory within</w:t>
      </w:r>
      <w:r>
        <w:t xml:space="preserve"> </w:t>
      </w:r>
      <w:r>
        <w:rPr>
          <w:bCs/>
          <w:b/>
        </w:rPr>
        <w:t xml:space="preserve">Chile Santiago</w:t>
      </w:r>
      <w:r>
        <w:t xml:space="preserve">. During the military dictatorship (1973-1990), many social organizations were dismantled, pushing practitioners toward clinical or administrative roles rather than political or community-based action. Following the transition to democracy, there was a surge in state-funded social programs aimed at reducing extreme poverty.</w:t>
      </w:r>
    </w:p>
    <w:p>
      <w:pPr>
        <w:pStyle w:val="BodyText"/>
      </w:pPr>
      <w:r>
        <w:t xml:space="preserve">In Santiago, this period saw the establishment of numerous municipal social services centers. These institutions became primary workplaces for new graduates entering the field. The professionalization of social work during this era was marked by a shift from "caridad" (charity) to "derechos humanos" (human rights). This philosophical pivot has fundamentally altered how</w:t>
      </w:r>
      <w:r>
        <w:t xml:space="preserve"> </w:t>
      </w:r>
      <w:r>
        <w:rPr>
          <w:bCs/>
          <w:b/>
        </w:rPr>
        <w:t xml:space="preserve">Chile Santiago</w:t>
      </w:r>
      <w:r>
        <w:t xml:space="preserve"> </w:t>
      </w:r>
      <w:r>
        <w:t xml:space="preserve">residents perceive and access support systems today.</w:t>
      </w:r>
    </w:p>
    <w:bookmarkEnd w:id="22"/>
    <w:bookmarkStart w:id="23" w:name="the-urban-landscape-of-inequality"/>
    <w:p>
      <w:pPr>
        <w:pStyle w:val="Heading3"/>
      </w:pPr>
      <w:r>
        <w:t xml:space="preserve">The Urban Landscape of Inequality</w:t>
      </w:r>
    </w:p>
    <w:p>
      <w:pPr>
        <w:pStyle w:val="FirstParagraph"/>
      </w:pPr>
      <w:r>
        <w:t xml:space="preserve">Santiago is characterized by stark spatial inequality. The city’s geography, sandwiched between the Andes to the east and a mountain range to the west, has historically dictated settlement patterns where wealthier populations reside in higher altitudes and eastern districts (such as Las Condes and Vitacura), while marginalized communities are pushed toward lower-altitude areas with poorer infrastructure.</w:t>
      </w:r>
    </w:p>
    <w:p>
      <w:pPr>
        <w:pStyle w:val="BodyText"/>
      </w:pPr>
      <w:r>
        <w:t xml:space="preserve">In this context, the</w:t>
      </w:r>
      <w:r>
        <w:t xml:space="preserve"> </w:t>
      </w:r>
      <w:r>
        <w:rPr>
          <w:bCs/>
          <w:b/>
        </w:rPr>
        <w:t xml:space="preserve">Social Worker</w:t>
      </w:r>
      <w:r>
        <w:t xml:space="preserve"> </w:t>
      </w:r>
      <w:r>
        <w:t xml:space="preserve">operates within a landscape of profound disparity. Community workers in communes like La Florida, San Miguel, or El Bosque deal daily with issues stemming from inadequate public housing, transportation deficits that isolate residents from employment opportunities, and fragmented family structures exacerbated by economic precarity. The density of Santiago allows for the rapid spread of social problems but also facilitates intense community organizing efforts led by local practitioners.</w:t>
      </w:r>
    </w:p>
    <w:bookmarkEnd w:id="23"/>
    <w:bookmarkStart w:id="24" w:name="X1dd9fefbf5e930516a99486b0eab75252866291"/>
    <w:p>
      <w:pPr>
        <w:pStyle w:val="Heading3"/>
      </w:pPr>
      <w:r>
        <w:t xml:space="preserve">Roles and Responsibilities in Contemporary Practice</w:t>
      </w:r>
    </w:p>
    <w:p>
      <w:pPr>
        <w:pStyle w:val="FirstParagraph"/>
      </w:pPr>
      <w:r>
        <w:t xml:space="preserve">The multifaceted role of the</w:t>
      </w:r>
      <w:r>
        <w:t xml:space="preserve"> </w:t>
      </w:r>
      <w:r>
        <w:rPr>
          <w:bCs/>
          <w:b/>
        </w:rPr>
        <w:t xml:space="preserve">Social Worker</w:t>
      </w:r>
      <w:r>
        <w:t xml:space="preserve"> </w:t>
      </w:r>
      <w:r>
        <w:t xml:space="preserve">in modern Chile involves navigating complex public policies. One key area is child protection. Under Law 1674, social workers are heavily involved in assessing risks within families and determining interventions ranging from family counseling to removal of children into foster care. In Santiago, high caseloads often challenge the ability to provide comprehensive support, highlighting the need for systemic reform.</w:t>
      </w:r>
    </w:p>
    <w:p>
      <w:pPr>
        <w:pStyle w:val="BodyText"/>
      </w:pPr>
      <w:r>
        <w:t xml:space="preserve">Another critical domain is health integration. With Chile’s universal health system (FONASA) and private insurers (ISAPRES), social workers play a vital role in helping patients navigate medical debt, access psychological care, and coordinate long-term treatments for chronic conditions prevalent in urban environments. In public hospitals throughout Santiago, interdisciplinary teams rely on these professionals to bridge gaps between medical treatment and social reality.</w:t>
      </w:r>
    </w:p>
    <w:bookmarkEnd w:id="24"/>
    <w:bookmarkStart w:id="25" w:name="Xb085210c79b304b91c05e2c684b1bcc2b36f9b0"/>
    <w:p>
      <w:pPr>
        <w:pStyle w:val="Heading3"/>
      </w:pPr>
      <w:r>
        <w:t xml:space="preserve">Ethical Considerations and Professional Identity</w:t>
      </w:r>
    </w:p>
    <w:p>
      <w:pPr>
        <w:pStyle w:val="FirstParagraph"/>
      </w:pPr>
      <w:r>
        <w:t xml:space="preserve">As the profession continues to mature in</w:t>
      </w:r>
      <w:r>
        <w:t xml:space="preserve"> </w:t>
      </w:r>
      <w:r>
        <w:rPr>
          <w:bCs/>
          <w:b/>
        </w:rPr>
        <w:t xml:space="preserve">Chile Santiago</w:t>
      </w:r>
      <w:r>
        <w:t xml:space="preserve">, ethical dilemmas surrounding confidentiality, advocacy versus neutrality, and resource allocation remain prominent. The Chilean Association of Schools of Social Work has established robust codes of ethics that emphasize respect for diversity and social justice. However, implementing these ideals in practice requires ongoing supervision and training.</w:t>
      </w:r>
    </w:p>
    <w:p>
      <w:pPr>
        <w:pStyle w:val="BodyText"/>
      </w:pPr>
      <w:r>
        <w:t xml:space="preserve">Moreover, there is an increasing emphasis on decolonial perspectives within social work education in Santiago. Younger practitioners are challenging traditional Eurocentric models by incorporating indigenous knowledge systems, particularly relevant given the significant Mapuche population residing in urban areas of the capital. This cultural competency is essential for building trust and delivering effective services.</w:t>
      </w:r>
    </w:p>
    <w:bookmarkEnd w:id="25"/>
    <w:bookmarkStart w:id="26" w:name="conclusion"/>
    <w:p>
      <w:pPr>
        <w:pStyle w:val="Heading3"/>
      </w:pPr>
      <w:r>
        <w:t xml:space="preserve">Conclusion</w:t>
      </w:r>
    </w:p>
    <w:p>
      <w:pPr>
        <w:pStyle w:val="FirstParagraph"/>
      </w:pPr>
      <w:r>
        <w:t xml:space="preserve">The future of social work in Chile depends heavily on its ability to adapt to emerging challenges such as digital divides, migration pressures, and climate change impacts—all highly visible issues in Santiago today. Strengthening ties between academia, government agencies, and civil society will be crucial for empowering the next generation of</w:t>
      </w:r>
      <w:r>
        <w:t xml:space="preserve"> </w:t>
      </w:r>
      <w:r>
        <w:rPr>
          <w:bCs/>
          <w:b/>
        </w:rPr>
        <w:t xml:space="preserve">Social Worker</w:t>
      </w:r>
      <w:r>
        <w:t xml:space="preserve"> </w:t>
      </w:r>
      <w:r>
        <w:t xml:space="preserve">leaders.</w:t>
      </w:r>
    </w:p>
    <w:p>
      <w:pPr>
        <w:pStyle w:val="BodyText"/>
      </w:pPr>
      <w:r>
        <w:t xml:space="preserve">In conclusion, while significant progress has been made since the democratization era, much work remains to ensure equitable access to social services across all neighborhoods in Santiago. The resilience and adaptability shown by practitioners in this vibrant yet challenging city serve as a testament to the enduring value of social work as a force for positive societal 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Social Work in Chile: Professional Challenges and Systemic Integration in Santiago</dc:title>
  <dc:creator/>
  <dc:language>en</dc:language>
  <cp:keywords/>
  <dcterms:created xsi:type="dcterms:W3CDTF">2026-07-29T06:11:02Z</dcterms:created>
  <dcterms:modified xsi:type="dcterms:W3CDTF">2026-07-29T06:11:02Z</dcterms:modified>
</cp:coreProperties>
</file>

<file path=docProps/custom.xml><?xml version="1.0" encoding="utf-8"?>
<Properties xmlns="http://schemas.openxmlformats.org/officeDocument/2006/custom-properties" xmlns:vt="http://schemas.openxmlformats.org/officeDocument/2006/docPropsVTypes"/>
</file>