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31" w:name="X6938436b2246fdfd82f4732bda0bdbdabdfd0a3"/>
    <w:p>
      <w:pPr>
        <w:pStyle w:val="Heading1"/>
      </w:pPr>
      <w:r>
        <w:t xml:space="preserve">The Role of the Social Worker in the Urban Context of Ivory Coast Abidjan</w:t>
      </w:r>
    </w:p>
    <w:p>
      <w:pPr>
        <w:pStyle w:val="FirstParagraph"/>
      </w:pPr>
      <w:r>
        <w:rPr>
          <w:iCs/>
          <w:i/>
          <w:bCs/>
          <w:b/>
        </w:rPr>
        <w:t xml:space="preserve">A Journal Article on Community Development and Clinical Practice</w:t>
      </w:r>
      <w:r>
        <w:br/>
      </w:r>
      <w:r>
        <w:t xml:space="preserve">Focus Region: Ivory Coast Abidjan</w:t>
      </w:r>
    </w:p>
    <w:bookmarkStart w:id="20" w:name="abstract"/>
    <w:p>
      <w:pPr>
        <w:pStyle w:val="Heading3"/>
      </w:pPr>
      <w:r>
        <w:t xml:space="preserve">Abstract</w:t>
      </w:r>
    </w:p>
    <w:p>
      <w:pPr>
        <w:pStyle w:val="FirstParagraph"/>
      </w:pPr>
      <w:r>
        <w:t xml:space="preserve">This article examines the evolving role of the social worker within the rapidly urbanizing landscape of Ivory Coast Abidjan. As one of West Africa’s most dynamic economic hubs, Abidjan presents a complex matrix of socioeconomic challenges, including informal settlement expansion, youth unemployment, and mental health disparities. This paper argues that the professionalization and integration of social work into both public policy frameworks and non-governmental organizations (NGOs) in Ivory Coast Abidjan are critical for sustainable urban development. By analyzing current interventions in education, healthcare, and community stabilization, this article highlights how local social workers adapt global best practices to the specific cultural and structural realities of Ivorian society.</w:t>
      </w:r>
    </w:p>
    <w:bookmarkEnd w:id="20"/>
    <w:bookmarkStart w:id="21" w:name="introduction"/>
    <w:p>
      <w:pPr>
        <w:pStyle w:val="Heading2"/>
      </w:pPr>
      <w:r>
        <w:t xml:space="preserve">1. Introduction</w:t>
      </w:r>
    </w:p>
    <w:p>
      <w:pPr>
        <w:pStyle w:val="FirstParagraph"/>
      </w:pPr>
      <w:r>
        <w:t xml:space="preserve">The Republic of Côte d'Ivoire (Ivory Coast) has experienced significant demographic shifts over the past three decades, with Abidjan serving as the epicenter of this transformation. As the economic capital and largest city, Abidjan attracts millions of migrants seeking employment and educational opportunities. However, this rapid urbanization has outpaced infrastructure development in many sectors, leading to heightened social vulnerability. In this context, the social worker emerges not merely as a therapeutic agent but as a crucial intermediary between state resources and marginalized communities.</w:t>
      </w:r>
    </w:p>
    <w:p>
      <w:pPr>
        <w:pStyle w:val="BodyText"/>
      </w:pPr>
      <w:r>
        <w:t xml:space="preserve">Historically, social interventions in the region were often managed by religious institutions or traditional family structures. However, the complexity of modern urban life in Ivory Coast Abidjan necessitates a more formalized approach. The professional social worker plays a pivotal role in navigating the bureaucratic hurdles of housing allocation, accessing healthcare for undocumented populations, and providing psychosocial support to victims of violence and displacement. This article explores how these professionals operate within the unique socio-cultural fabric of Abidjan.</w:t>
      </w:r>
    </w:p>
    <w:bookmarkEnd w:id="21"/>
    <w:bookmarkStart w:id="22" w:name="X5dd003cf9925cfe97580faec5ff2405344cc5b3"/>
    <w:p>
      <w:pPr>
        <w:pStyle w:val="Heading2"/>
      </w:pPr>
      <w:r>
        <w:t xml:space="preserve">2. Socioeconomic Challenges in Ivory Coast Abidjan</w:t>
      </w:r>
    </w:p>
    <w:p>
      <w:pPr>
        <w:pStyle w:val="FirstParagraph"/>
      </w:pPr>
      <w:r>
        <w:t xml:space="preserve">To understand the mandate of the social worker in Ivory Coast Abidjan, one must first contextualize the environment in which they practice. The city is characterized by a stark contrast between affluent districts, such as Cocody and Plateau, and sprawling informal settlements like Treichville or Adjamé. These informal sectors often lack basic sanitation, secure tenure for housing, and consistent access to clean water.</w:t>
      </w:r>
    </w:p>
    <w:p>
      <w:pPr>
        <w:pStyle w:val="BodyText"/>
      </w:pPr>
      <w:r>
        <w:t xml:space="preserve">Youth unemployment remains a pressing issue. A significant portion of the population in Abidjan consists of young adults who are neither employed nor in education or training (NEET). This demographic vulnerability is linked to increased rates of substance abuse, petty crime, and social unrest. Furthermore, the legacy of political instability in previous decades has left many families with unresolved trauma and fragmented support systems. It is within this gap that the social worker must operate, addressing both immediate material needs and long-term structural inequities.</w:t>
      </w:r>
    </w:p>
    <w:bookmarkEnd w:id="22"/>
    <w:bookmarkStart w:id="26" w:name="Xb8f3586dcd2efc669c23bb21fe11e23951dfc8f"/>
    <w:p>
      <w:pPr>
        <w:pStyle w:val="Heading2"/>
      </w:pPr>
      <w:r>
        <w:t xml:space="preserve">3. The Multidimensional Role of the Social Worker</w:t>
      </w:r>
    </w:p>
    <w:bookmarkStart w:id="23" w:name="X153b989114915d3a229980a289ff99a7c485a11"/>
    <w:p>
      <w:pPr>
        <w:pStyle w:val="Heading3"/>
      </w:pPr>
      <w:r>
        <w:t xml:space="preserve">3.1 Clinical Practice and Psychosocial Support</w:t>
      </w:r>
    </w:p>
    <w:p>
      <w:pPr>
        <w:pStyle w:val="FirstParagraph"/>
      </w:pPr>
      <w:r>
        <w:t xml:space="preserve">In urban clinics and hospitals across Ivory Coast Abidjan, social workers are increasingly integrated into multidisciplinary teams. Their role extends beyond administrative duties to include counseling for patients dealing with chronic illnesses, HIV/AIDS stigma, and mental health disorders. Given the limited number of psychiatric professionals in the country, generalist social workers provide essential first-line psychological support. They utilize culturally relevant therapeutic techniques that respect traditional healing practices while introducing evidence-based cognitive-behavioral interventions.</w:t>
      </w:r>
    </w:p>
    <w:bookmarkEnd w:id="23"/>
    <w:bookmarkStart w:id="24" w:name="child-protection-and-education"/>
    <w:p>
      <w:pPr>
        <w:pStyle w:val="Heading3"/>
      </w:pPr>
      <w:r>
        <w:t xml:space="preserve">3.2 Child Protection and Education</w:t>
      </w:r>
    </w:p>
    <w:p>
      <w:pPr>
        <w:pStyle w:val="FirstParagraph"/>
      </w:pPr>
      <w:r>
        <w:t xml:space="preserve">Child welfare is a primary focus for social work initiatives in the region. Many children in Abidjan face risks associated with street life, child labor, and domestic neglect. Social workers collaborate with local authorities ("Communes") to identify at-risk youth and facilitate their reintegration into the education system. Programs aimed at combating school dropout rates require social workers to engage not only with students but also with parents and community leaders. This holistic approach ensures that interventions are sustainable and culturally accepted.</w:t>
      </w:r>
    </w:p>
    <w:bookmarkEnd w:id="24"/>
    <w:bookmarkStart w:id="25" w:name="community-development-and-advocacy"/>
    <w:p>
      <w:pPr>
        <w:pStyle w:val="Heading3"/>
      </w:pPr>
      <w:r>
        <w:t xml:space="preserve">3.3 Community Development and Advocacy</w:t>
      </w:r>
    </w:p>
    <w:p>
      <w:pPr>
        <w:pStyle w:val="FirstParagraph"/>
      </w:pPr>
      <w:r>
        <w:t xml:space="preserve">Beyond individual casework, social workers in Ivory Coast Abidjan serve as advocates for policy change. They act as bridges between civil society organizations and the government, articulating the needs of marginalized groups in urban planning discussions. For instance, social workers have been instrumental in advocating for better sanitation infrastructure in informal settlements and for legal reforms that protect the rights of female-headed households. By empowering communities to organize themselves, they foster social cohesion and resilience.</w:t>
      </w:r>
    </w:p>
    <w:bookmarkEnd w:id="25"/>
    <w:bookmarkEnd w:id="26"/>
    <w:bookmarkStart w:id="27" w:name="challenges-to-professionalization"/>
    <w:p>
      <w:pPr>
        <w:pStyle w:val="Heading2"/>
      </w:pPr>
      <w:r>
        <w:t xml:space="preserve">4. Challenges to Professionalization</w:t>
      </w:r>
    </w:p>
    <w:p>
      <w:pPr>
        <w:pStyle w:val="FirstParagraph"/>
      </w:pPr>
      <w:r>
        <w:t xml:space="preserve">Despite the growing recognition of their importance, social workers in Ivory Coast Abidjan face significant challenges. The profession is still undergoing standardization. There is a shortage of specialized training programs that address the specific urban dynamics of Abidjan. Many practitioners operate without clear legal frameworks defining their scope of practice, leading to role ambiguity.</w:t>
      </w:r>
    </w:p>
    <w:p>
      <w:pPr>
        <w:pStyle w:val="BodyText"/>
      </w:pPr>
      <w:r>
        <w:t xml:space="preserve">Furthermore, funding for social services remains inconsistent. While international NGOs provide substantial support, local government budgets often prioritize economic infrastructure over social welfare. This reliance on external funding can create dependency and may not align perfectly with local priorities. Additionally, there is a persistent stigma attached to seeking mental health and social assistance in some communities, which requires social workers to employ sensitive community engagement strategies.</w:t>
      </w:r>
    </w:p>
    <w:bookmarkEnd w:id="27"/>
    <w:bookmarkStart w:id="28" w:name="strategies-for-future-growth"/>
    <w:p>
      <w:pPr>
        <w:pStyle w:val="Heading2"/>
      </w:pPr>
      <w:r>
        <w:t xml:space="preserve">5. Strategies for Future Growth</w:t>
      </w:r>
    </w:p>
    <w:p>
      <w:pPr>
        <w:pStyle w:val="FirstParagraph"/>
      </w:pPr>
      <w:r>
        <w:t xml:space="preserve">To enhance the effectiveness of the social worker in Ivory Coast Abidjan, several strategic directions must be pursued. First, there is a need for strengthened academic partnerships between Ivorian universities and international institutions to develop curricula that reflect local realities while meeting global standards. Second, government policy must explicitly include social work as a critical component of urban development planning.</w:t>
      </w:r>
    </w:p>
    <w:p>
      <w:pPr>
        <w:pStyle w:val="BodyText"/>
      </w:pPr>
      <w:r>
        <w:t xml:space="preserve">Moreover, technology offers new avenues for service delivery. In a city with high mobile phone penetration, digital platforms can be used by social workers to conduct remote counseling, disseminate information about rights and services, and coordinate case management more efficiently. Finally, fostering collaboration between traditional leaders and professional social workers is essential. By respecting the authority of chiefs and community elders while introducing modern social work methodologies, practitioners can build trust more rapidly.</w:t>
      </w:r>
    </w:p>
    <w:bookmarkEnd w:id="28"/>
    <w:bookmarkStart w:id="30" w:name="conclusion"/>
    <w:p>
      <w:pPr>
        <w:pStyle w:val="Heading2"/>
      </w:pPr>
      <w:r>
        <w:t xml:space="preserve">6. Conclusion</w:t>
      </w:r>
    </w:p>
    <w:p>
      <w:pPr>
        <w:pStyle w:val="FirstParagraph"/>
      </w:pPr>
      <w:r>
        <w:t xml:space="preserve">The role of the social worker in Ivory Coast Abidjan is indispensable to the city's social fabric. As Abidjan continues to grow economically and demographically, the demand for professional social services will only intensify. These professionals provide a vital safety net for the vulnerable, advocate for systemic justice, and facilitate community healing. Their work is not just about mitigating harm but actively constructing a more equitable urban environment.</w:t>
      </w:r>
    </w:p>
    <w:p>
      <w:pPr>
        <w:pStyle w:val="BodyText"/>
      </w:pPr>
      <w:r>
        <w:t xml:space="preserve">For policymakers, educators, and international partners investing in Ivory Coast Abidjan, supporting the professionalization of social work is an investment in social stability. By equipping social workers with adequate training, legal backing, and resources, the city can better navigate its challenges of modernization. Ultimately, the integration of robust social work practices into urban planning will ensure that development in Ivory Coast Abidjan is inclusive, sustainable, and human-centered.</w:t>
      </w:r>
    </w:p>
    <w:bookmarkStart w:id="29" w:name="references"/>
    <w:p>
      <w:pPr>
        <w:pStyle w:val="Heading3"/>
      </w:pPr>
      <w:r>
        <w:t xml:space="preserve">References</w:t>
      </w:r>
    </w:p>
    <w:p>
      <w:pPr>
        <w:pStyle w:val="FirstParagraph"/>
      </w:pPr>
      <w:r>
        <w:rPr>
          <w:iCs/>
          <w:i/>
        </w:rPr>
        <w:t xml:space="preserve">(Note: In a full academic submission, specific citations from Ivorian Ministry of Social Affairs reports, UNESCO studies on West African urbanization, and peer-reviewed journals on social work practice would be listed here.)</w:t>
      </w:r>
    </w:p>
    <w:p>
      <w:pPr>
        <w:pStyle w:val="BodyText"/>
      </w:pPr>
      <w:r>
        <w:br/>
      </w:r>
    </w:p>
    <w:p>
      <w:r>
        <w:pict>
          <v:rect style="width:0;height:1.5pt" o:hralign="center" o:hrstd="t" o:hr="t"/>
        </w:pict>
      </w:r>
    </w:p>
    <w:p>
      <w:pPr>
        <w:pStyle w:val="FirstParagraph"/>
      </w:pPr>
      <w:r>
        <w:rPr>
          <w:bCs/>
          <w:b/>
        </w:rPr>
        <w:t xml:space="preserve">Keywords:</w:t>
      </w:r>
      <w:r>
        <w:t xml:space="preserve"> </w:t>
      </w:r>
      <w:r>
        <w:t xml:space="preserve">Social Worker, Ivory Coast Abidjan, Urban Development, Child Protection, Psychosocial Support, West Africa.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Urban Context of Ivory Coast Abidjan</dc:title>
  <dc:creator/>
  <dc:language>en</dc:language>
  <cp:keywords/>
  <dcterms:created xsi:type="dcterms:W3CDTF">2026-07-29T10:12:02Z</dcterms:created>
  <dcterms:modified xsi:type="dcterms:W3CDTF">2026-07-29T10:12:02Z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