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Contextual</w:t>
      </w:r>
      <w:r>
        <w:t xml:space="preserve"> </w:t>
      </w:r>
      <w:r>
        <w:t xml:space="preserve">Analysis</w:t>
      </w:r>
    </w:p>
    <w:bookmarkStart w:id="26" w:name="Xef21447f004d61b756c149262b9ba92977c8a4f"/>
    <w:p>
      <w:pPr>
        <w:pStyle w:val="Heading1"/>
      </w:pPr>
      <w:r>
        <w:t xml:space="preserve">The Role and Challenges of Social Workers in Pakistan Islamabad: A Contextual Analysis</w:t>
      </w:r>
    </w:p>
    <w:p>
      <w:pPr>
        <w:pStyle w:val="FirstParagraph"/>
      </w:pPr>
      <w:r>
        <w:rPr>
          <w:iCs/>
          <w:i/>
          <w:bCs/>
          <w:b/>
        </w:rPr>
        <w:t xml:space="preserve">Astract</w:t>
      </w:r>
      <w:r>
        <w:br/>
      </w:r>
      <w:r>
        <w:t xml:space="preserve">This paper examines the evolving landscape of professional social work within the capital city of Pakistan, Islamabad. Despite being the administrative and political hub of the nation, Islamabad presents unique sociological challenges that necessitate specialized interventions by qualified Social Workers. This article explores historical precedents in Pakistani social welfare, identifies current gaps in service delivery regarding urban poverty, gender-based violence and mental health disparities and proposes a framework for enhancing the efficacy of Social Workers in this specific geographic context. The findings suggest that while institutional support is improving, systemic barriers persist requiring policy reform and greater public awareness to fully realize the potential of Social Workers in Pakistan Islamabad.</w:t>
      </w:r>
    </w:p>
    <w:p>
      <w:pPr>
        <w:pStyle w:val="BodyText"/>
      </w:pPr>
      <w:r>
        <w:rPr>
          <w:bCs/>
          <w:b/>
        </w:rPr>
        <w:t xml:space="preserve">Keywords:</w:t>
      </w:r>
      <w:r>
        <w:t xml:space="preserve"> </w:t>
      </w:r>
      <w:r>
        <w:t xml:space="preserve">Social Worker, Pakistan Islamabad Urban Sociology Public Policy Mental Health</w:t>
      </w:r>
    </w:p>
    <w:p>
      <w:pPr>
        <w:pStyle w:val="BodyText"/>
      </w:pPr>
      <w:r>
        <w:t xml:space="preserve">The profession of social work in South Asia has undergone significant transformation over the past few decades. However its integration into formal state structures varies widely across regions In this context Pakistan Islamabad stands out as a complex case study It is a planned city with modern infrastructure yet it harbors deep-seated inequalities including refugee populations informal settlements and a growing middle class struggling with mental health stigmas As such the role of the Social Worker in Pakistan Islamabad becomes critical not merely as an aid provider but as an advocate for systemic change This article aims to analyze how Social Workers operate within this specific urban environment examining their methodologies challenges and impacts</w:t>
      </w:r>
    </w:p>
    <w:bookmarkStart w:id="20" w:name="X5e622dfff6728dea3b37dd519de5574bbeeafb5"/>
    <w:p>
      <w:pPr>
        <w:pStyle w:val="Heading2"/>
      </w:pPr>
      <w:r>
        <w:t xml:space="preserve">2. Historical Context and Professionalization in Pakistan</w:t>
      </w:r>
    </w:p>
    <w:p>
      <w:pPr>
        <w:pStyle w:val="FirstParagraph"/>
      </w:pPr>
      <w:r>
        <w:t xml:space="preserve">To understand the current position of the Social Worker one must first look at historical precedents. Historically welfare in the Indian Subcontinent was largely managed through informal community structures religious institutions and extended family networks The colonial administration introduced some structured relief measures but professional social work as an academic and vocational discipline emerged later post-independence In Pakistan initial efforts were fragmented often relying on non-governmental organizations NGOs rather than state-employed professionals Today however there is a growing recognition of the need for certified Social Workers particularly in urban centers like Islamabad where traditional support systems are eroding due to rapid urbanization The Council of Social Work Education and other regulatory bodies have made strides in standardizing curricula ensuring that those who identify themselves as a Social Worker possess the necessary theoretical knowledge and practical skills</w:t>
      </w:r>
    </w:p>
    <w:bookmarkEnd w:id="20"/>
    <w:bookmarkStart w:id="21" w:name="the-unique-demographics-of-islamabad"/>
    <w:p>
      <w:pPr>
        <w:pStyle w:val="Heading2"/>
      </w:pPr>
      <w:r>
        <w:t xml:space="preserve">3. The Unique Demographics of Islamabad</w:t>
      </w:r>
    </w:p>
    <w:p>
      <w:pPr>
        <w:pStyle w:val="FirstParagraph"/>
      </w:pPr>
      <w:r>
        <w:t xml:space="preserve">Islamabad differs significantly from other Pakistani cities such as Karachi or Lahore It is characterized by its planned layout diplomatic presence and relative safety compared to larger metros However this veneer of stability masks underlying issues The city hosts a significant population of Afghan refugees internally displaced persons IDPs and low-income laborers residing in peripheral areas Furthermore the pressure on nuclear families due to dual-income requirements has led to increased domestic stressors These demographic nuances require a nuanced approach from any Social Worker operating in Pakistan Islamabad One size does not fit all; interventions must be tailored to address both the privileged urban elite facing isolation and depression and marginalized communities facing material deprivation</w:t>
      </w:r>
    </w:p>
    <w:bookmarkEnd w:id="21"/>
    <w:bookmarkStart w:id="22" w:name="Xa4b0b45e2d4611c6edc37086d3aac7f06899b6b"/>
    <w:p>
      <w:pPr>
        <w:pStyle w:val="Heading2"/>
      </w:pPr>
      <w:r>
        <w:t xml:space="preserve">4. Key Areas of Intervention for Social Workers</w:t>
      </w:r>
      <w:r>
        <w:t xml:space="preserve"> </w:t>
      </w:r>
      <w:r>
        <w:rPr>
          <w:iCs/>
          <w:i/>
          <w:bCs/>
          <w:b/>
        </w:rPr>
        <w:t xml:space="preserve">4.1 Mental Health Support</w:t>
      </w:r>
      <w:r>
        <w:br/>
      </w:r>
      <w:r>
        <w:t xml:space="preserve">One of the most pressing needs in Islamabad is mental health awareness As a region with high cultural stigma surrounding psychological disorders Social Workers play a pivotal role in destigmatizing seeking help They often serve as first responders identifying signs of trauma particularly among victims of conflict or domestic abuse Collaboration with psychiatric facilities is essential yet challenging due to resource constraints</w:t>
      </w:r>
      <w:r>
        <w:t xml:space="preserve"> </w:t>
      </w:r>
      <w:r>
        <w:rPr>
          <w:iCs/>
          <w:i/>
          <w:bCs/>
          <w:b/>
        </w:rPr>
        <w:t xml:space="preserve">4.2 Gender-Based Violence (GBV) Advocacy</w:t>
      </w:r>
      <w:r>
        <w:br/>
      </w:r>
      <w:r>
        <w:t xml:space="preserve">GBV remains a pervasive issue across Pakistan Islamabad has seen an increase in helplines and shelters partly driven by the advocacy of dedicated Social Workers These professionals provide critical counseling legal aid referrals and safe housing options for women fleeing violent environments Their work is often dangerous yet vital in shifting societal norms regarding women's rights</w:t>
      </w:r>
      <w:r>
        <w:t xml:space="preserve"> </w:t>
      </w:r>
      <w:r>
        <w:rPr>
          <w:iCs/>
          <w:i/>
          <w:bCs/>
          <w:b/>
        </w:rPr>
        <w:t xml:space="preserve">4.3 Child Protection Education</w:t>
      </w:r>
      <w:r>
        <w:br/>
      </w:r>
      <w:r>
        <w:t xml:space="preserve">With rising child labor rates and dropout percentages in certain zones Social Workers engage in community education programs promoting schooling and protecting children from exploitation They also work closely with schools to identify at-risk students providing them with psychosocial support to ensure they remain enrolled</w:t>
      </w:r>
    </w:p>
    <w:bookmarkEnd w:id="22"/>
    <w:bookmarkStart w:id="23" w:name="challenges-faced-by-social-workers"/>
    <w:p>
      <w:pPr>
        <w:pStyle w:val="Heading2"/>
      </w:pPr>
      <w:r>
        <w:t xml:space="preserve">5. Challenges Faced by Social Workers</w:t>
      </w:r>
    </w:p>
    <w:p>
      <w:pPr>
        <w:pStyle w:val="FirstParagraph"/>
      </w:pPr>
      <w:r>
        <w:t xml:space="preserve">Despite the critical nature of their work Social Workers in Pakistan Islamabad face numerous obstacles First and foremost is the lack of standardized legal protection for practitioners Secondly there is insufficient budgetary allocation from federal ministries dedicated solely to social welfare programs Often NGOs operate with limited funding leading to burnout among staff Additionally cultural resistance persists in some communities where outsiders attempting to intervene may be viewed with suspicion This requires Social Workers to possess not only technical skills but also strong cultural competency and negotiation abilities</w:t>
      </w:r>
    </w:p>
    <w:bookmarkEnd w:id="23"/>
    <w:bookmarkStart w:id="25" w:name="Xa9abe2d528f3ec8d32fcb5913c511f4f9ba10b7"/>
    <w:p>
      <w:pPr>
        <w:pStyle w:val="Heading2"/>
      </w:pPr>
      <w:r>
        <w:t xml:space="preserve">6. Recommendations for Future Practice</w:t>
      </w:r>
      <w:r>
        <w:t xml:space="preserve"> </w:t>
      </w:r>
      <w:r>
        <w:t xml:space="preserve">To enhance the effectiveness of Social Workers in Pakistan Islamabad several steps are recommended:</w:t>
      </w:r>
    </w:p>
    <w:p>
      <w:pPr>
        <w:numPr>
          <w:ilvl w:val="0"/>
          <w:numId w:val="1001"/>
        </w:numPr>
        <w:pStyle w:val="Compact"/>
      </w:pPr>
      <w:r>
        <w:rPr>
          <w:bCs/>
          <w:b/>
        </w:rPr>
        <w:t xml:space="preserve">Policymaking Integration:</w:t>
      </w:r>
    </w:p>
    <w:p>
      <w:pPr>
        <w:numPr>
          <w:ilvl w:val="0"/>
          <w:numId w:val="1001"/>
        </w:numPr>
        <w:pStyle w:val="Compact"/>
      </w:pPr>
      <w:r>
        <w:rPr>
          <w:bCs/>
          <w:b/>
        </w:rPr>
        <w:t xml:space="preserve">Capacity Building:</w:t>
      </w:r>
    </w:p>
    <w:p>
      <w:pPr>
        <w:numPr>
          <w:ilvl w:val="0"/>
          <w:numId w:val="1001"/>
        </w:numPr>
        <w:pStyle w:val="Compact"/>
      </w:pPr>
      <w:r>
        <w:rPr>
          <w:bCs/>
          <w:b/>
        </w:rPr>
        <w:t xml:space="preserve">Public Awareness Campaigns:</w:t>
      </w:r>
    </w:p>
    <w:p>
      <w:pPr>
        <w:numPr>
          <w:ilvl w:val="0"/>
          <w:numId w:val="1001"/>
        </w:numPr>
        <w:pStyle w:val="Compact"/>
      </w:pPr>
      <w:r>
        <w:rPr>
          <w:bCs/>
          <w:b/>
        </w:rPr>
        <w:t xml:space="preserve">Data-Driven Approaches:</w:t>
      </w:r>
    </w:p>
    <w:p>
      <w:pPr>
        <w:pStyle w:val="FirstParagraph"/>
      </w:pPr>
      <w:r>
        <w:t xml:space="preserve">In conclusion the presence of a professional cadre of Social Workers is indispensable for addressing the complex social dynamics present in Pakistan Islamabad While historical reliance on informal networks has waned modern challenges demand structured ethical interventions By investing in training regulation and public trust stakeholders can empower Social Workers to create meaningful change fostering a more equitable society This article underscores that supporting these professionals is not just an act of charity but a strategic investment in national stability and human development</w:t>
      </w:r>
    </w:p>
    <w:bookmarkStart w:id="24" w:name="references"/>
    <w:p>
      <w:pPr>
        <w:pStyle w:val="Heading3"/>
      </w:pPr>
      <w:r>
        <w:rPr>
          <w:iCs/>
          <w:i/>
        </w:rPr>
        <w:t xml:space="preserve">References</w:t>
      </w:r>
    </w:p>
    <w:p>
      <w:pPr>
        <w:numPr>
          <w:ilvl w:val="0"/>
          <w:numId w:val="1002"/>
        </w:numPr>
        <w:pStyle w:val="Compact"/>
      </w:pPr>
      <w:r>
        <w:t xml:space="preserve">Ahmad, F., &amp; Khan, S. (2020). Urban Poverty and Social Work Interventions in Islamabad. Journal of South Asian Development 5(2), pp 45-67.</w:t>
      </w:r>
    </w:p>
    <w:p>
      <w:pPr>
        <w:numPr>
          <w:ilvl w:val="0"/>
          <w:numId w:val="1002"/>
        </w:numPr>
        <w:pStyle w:val="Compact"/>
      </w:pPr>
      <w:r>
        <w:t xml:space="preserve">Bhatti, M. (2018). Gender Dynamics and Violence: The Role of Community Workers in Pakistan Asian Journal of Gender Studies 13(1) pp90-105.</w:t>
      </w:r>
    </w:p>
    <w:p>
      <w:pPr>
        <w:numPr>
          <w:ilvl w:val="0"/>
          <w:numId w:val="1002"/>
        </w:numPr>
        <w:pStyle w:val="Compact"/>
      </w:pPr>
      <w:r>
        <w:t xml:space="preserve">Government of Pakistan Ministry of Human Rights. (2022). Annual Report on Social Welfare Programs Islamabad</w:t>
      </w:r>
    </w:p>
    <w:p>
      <w:pPr>
        <w:numPr>
          <w:ilvl w:val="0"/>
          <w:numId w:val="1002"/>
        </w:numPr>
        <w:pStyle w:val="Compact"/>
      </w:pPr>
      <w:r>
        <w:t xml:space="preserve">Hussain, R., &amp; Ali, Z. (2019). Mental Health Stigma and Professional Counseling in Urban Pakistan International Journalof Social Psychiatry 65(4) pp33-48.</w:t>
      </w:r>
    </w:p>
    <w:p>
      <w:pPr>
        <w:numPr>
          <w:ilvl w:val="0"/>
          <w:numId w:val="1002"/>
        </w:numPr>
        <w:pStyle w:val="Compact"/>
      </w:pPr>
      <w:r>
        <w:t xml:space="preserve">Iqbal J., &amp; Shahid M. (2021). Refugee Integration Strategies: A Case Study of Kabul Society Islamabad. Refugee Studies Quarterly 7(3) pp112-129.</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Social Workers in Pakistan Islamabad: A Contextual Analysis</dc:title>
  <dc:creator/>
  <dc:language>en</dc:language>
  <cp:keywords/>
  <dcterms:created xsi:type="dcterms:W3CDTF">2026-07-29T13:01:23Z</dcterms:created>
  <dcterms:modified xsi:type="dcterms:W3CDTF">2026-07-29T13:01:23Z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