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Social</w:t>
      </w:r>
      <w:r>
        <w:t xml:space="preserve"> </w:t>
      </w:r>
      <w:r>
        <w:t xml:space="preserve">Workers</w:t>
      </w:r>
      <w:r>
        <w:t xml:space="preserve"> </w:t>
      </w:r>
      <w:r>
        <w:t xml:space="preserve">in</w:t>
      </w:r>
      <w:r>
        <w:t xml:space="preserve"> </w:t>
      </w:r>
      <w:r>
        <w:t xml:space="preserve">Urban</w:t>
      </w:r>
      <w:r>
        <w:t xml:space="preserve"> </w:t>
      </w:r>
      <w:r>
        <w:t xml:space="preserve">Poverty</w:t>
      </w:r>
      <w:r>
        <w:t xml:space="preserve"> </w:t>
      </w:r>
      <w:r>
        <w:t xml:space="preserve">Alleviation:</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Karachi,</w:t>
      </w:r>
      <w:r>
        <w:t xml:space="preserve"> </w:t>
      </w:r>
      <w:r>
        <w:t xml:space="preserve">Pakistan</w:t>
      </w:r>
    </w:p>
    <w:bookmarkStart w:id="33" w:name="X9ae5b74463d084b2c467174d1729c9c95ae6362"/>
    <w:p>
      <w:pPr>
        <w:pStyle w:val="Heading1"/>
      </w:pPr>
      <w:r>
        <w:t xml:space="preserve">The Role and Challenges of Social Workers in Urban Poverty Alleviation: A Case Study of Karachi, Pakistan</w:t>
      </w:r>
    </w:p>
    <w:p>
      <w:pPr>
        <w:pStyle w:val="FirstParagraph"/>
      </w:pPr>
      <w:r>
        <w:rPr>
          <w:bCs/>
          <w:b/>
        </w:rPr>
        <w:t xml:space="preserve">Ahmed Khan</w:t>
      </w:r>
      <w:r>
        <w:br/>
      </w:r>
      <w:r>
        <w:t xml:space="preserve">Department of Sociology and Social Work, University of Karachi</w:t>
      </w:r>
      <w:r>
        <w:br/>
      </w:r>
      <w:r>
        <w:t xml:space="preserve">Email: a.khan@uok.edu.pk</w:t>
      </w:r>
    </w:p>
    <w:p>
      <w:pPr>
        <w:pStyle w:val="BodyText"/>
      </w:pPr>
      <w:r>
        <w:rPr>
          <w:bCs/>
          <w:b/>
        </w:rPr>
        <w:t xml:space="preserve">Abstract:</w:t>
      </w:r>
    </w:p>
    <w:p>
      <w:pPr>
        <w:pStyle w:val="BodyText"/>
      </w:pPr>
      <w:r>
        <w:t xml:space="preserve">This academic journal article examines the critical role of social workers in addressing the multifaceted challenges of urban poverty, public health crises, and social displacement within Karachi, Pakistan. As one of the most densely populated cities globally, Karachi faces unique socio-economic pressures exacerbated by rapid urbanization and political instability. This study analyzes how professional social workers operate within both state-sponsored frameworks and non-governmental organizations (NGOs) to provide essential services. The paper argues that while social workers are indispensable in the welfare ecosystem of Pakistan, their effectiveness is often constrained by systemic underfunding, lack of standardized regulatory bodies for the profession in Karachi, and security concerns. The article concludes with recommendations for strengthening institutional support to enhance the impact of social work interventions in this dynamic urban landscape.</w:t>
      </w:r>
    </w:p>
    <w:p>
      <w:pPr>
        <w:pStyle w:val="BodyText"/>
      </w:pPr>
      <w:r>
        <w:br/>
      </w:r>
    </w:p>
    <w:p>
      <w:pPr>
        <w:pStyle w:val="BodyText"/>
      </w:pPr>
      <w:r>
        <w:t xml:space="preserve">Keywords:</w:t>
      </w:r>
      <w:r>
        <w:t xml:space="preserve"> </w:t>
      </w:r>
      <w:r>
        <w:t xml:space="preserve">Social Worker; Pakistan; Karachi; Urban Poverty; Public Health NGOs; Social Policy.</w:t>
      </w:r>
    </w:p>
    <w:bookmarkStart w:id="20" w:name="i.-introduction"/>
    <w:p>
      <w:pPr>
        <w:pStyle w:val="Heading2"/>
      </w:pPr>
      <w:r>
        <w:t xml:space="preserve">I. Introduction</w:t>
      </w:r>
    </w:p>
    <w:p>
      <w:pPr>
        <w:pStyle w:val="FirstParagraph"/>
      </w:pPr>
      <w:r>
        <w:t xml:space="preserve">Karachi, the economic hub and largest city of Pakistan, stands as a testament to both the resilience and vulnerability of urban populations. With a population exceeding fifteen million people, Karachi is characterized by stark contrasts between affluent enclaves and sprawling informal settlements or "katchi abadis." In this complex environment, the role of the</w:t>
      </w:r>
      <w:r>
        <w:t xml:space="preserve"> </w:t>
      </w:r>
      <w:r>
        <w:rPr>
          <w:bCs/>
          <w:b/>
        </w:rPr>
        <w:t xml:space="preserve">Social Worker</w:t>
      </w:r>
      <w:r>
        <w:t xml:space="preserve"> </w:t>
      </w:r>
      <w:r>
        <w:t xml:space="preserve">has evolved from traditional charitable assistance to professionalized intervention aimed at structural change and sustainable development. This article explores the operational dynamics of social work practice specifically within Karachi,</w:t>
      </w:r>
      <w:r>
        <w:t xml:space="preserve"> </w:t>
      </w:r>
      <w:r>
        <w:rPr>
          <w:bCs/>
          <w:b/>
        </w:rPr>
        <w:t xml:space="preserve">Pakistan</w:t>
      </w:r>
      <w:r>
        <w:t xml:space="preserve">, highlighting how these professionals navigate legal, cultural, and logistical hurdles to serve marginalized communities.</w:t>
      </w:r>
    </w:p>
    <w:p>
      <w:pPr>
        <w:pStyle w:val="BodyText"/>
      </w:pPr>
      <w:r>
        <w:t xml:space="preserve">The concept of social work in South Asia is deeply intertwined with religious philanthropy and community-based support systems. However, modern professional social work brings a methodological rigor that complements these traditional methods. In the context of</w:t>
      </w:r>
      <w:r>
        <w:t xml:space="preserve"> </w:t>
      </w:r>
      <w:r>
        <w:rPr>
          <w:bCs/>
          <w:b/>
        </w:rPr>
        <w:t xml:space="preserve">Pakistan</w:t>
      </w:r>
      <w:r>
        <w:t xml:space="preserve">, particularly Karachi, where state resources are often stretched thin due to competing priorities such as national security and macroeconomic stability, social workers frequently act as the primary interface between vulnerable citizens and necessary public services.</w:t>
      </w:r>
    </w:p>
    <w:bookmarkEnd w:id="20"/>
    <w:bookmarkStart w:id="23" w:name="Xb60bd442ef7695b94f59b12ef0c7243e4ea3e66"/>
    <w:p>
      <w:pPr>
        <w:pStyle w:val="Heading2"/>
      </w:pPr>
      <w:r>
        <w:t xml:space="preserve">II. Contextualizing Social Work in Karachi</w:t>
      </w:r>
    </w:p>
    <w:bookmarkStart w:id="21" w:name="a.-the-landscape-of-urban-poverty"/>
    <w:p>
      <w:pPr>
        <w:pStyle w:val="Heading3"/>
      </w:pPr>
      <w:r>
        <w:t xml:space="preserve">A. The Landscape of Urban Poverty</w:t>
      </w:r>
    </w:p>
    <w:p>
      <w:pPr>
        <w:pStyle w:val="FirstParagraph"/>
      </w:pPr>
      <w:r>
        <w:t xml:space="preserve">Karachi’s urban poverty is not merely an economic metric but a multidimensional crisis involving lack of access to clean water, sanitation, healthcare, and education. Millions of residents live in high-density areas with inadequate infrastructure. Here, the</w:t>
      </w:r>
      <w:r>
        <w:t xml:space="preserve"> </w:t>
      </w:r>
      <w:r>
        <w:rPr>
          <w:bCs/>
          <w:b/>
        </w:rPr>
        <w:t xml:space="preserve">Social Worker</w:t>
      </w:r>
      <w:r>
        <w:t xml:space="preserve"> </w:t>
      </w:r>
      <w:r>
        <w:t xml:space="preserve">serves as a case manager, advocate, and counselor. They identify at-risk individuals—such as orphaned children, elderly persons living alone without family support—and connect them with resources provided by NGOs or international aid agencies.</w:t>
      </w:r>
    </w:p>
    <w:bookmarkEnd w:id="21"/>
    <w:bookmarkStart w:id="22" w:name="b.-the-ngo-ecosystem-in-pakistan"/>
    <w:p>
      <w:pPr>
        <w:pStyle w:val="Heading3"/>
      </w:pPr>
      <w:r>
        <w:t xml:space="preserve">B. The NGO Ecosystem in Pakistan</w:t>
      </w:r>
    </w:p>
    <w:p>
      <w:pPr>
        <w:pStyle w:val="FirstParagraph"/>
      </w:pPr>
      <w:r>
        <w:t xml:space="preserve">The proliferation of Non-Governmental Organizations (NGOs) in</w:t>
      </w:r>
      <w:r>
        <w:t xml:space="preserve"> </w:t>
      </w:r>
      <w:r>
        <w:rPr>
          <w:bCs/>
          <w:b/>
        </w:rPr>
        <w:t xml:space="preserve">Pakistan</w:t>
      </w:r>
      <w:r>
        <w:t xml:space="preserve"> </w:t>
      </w:r>
      <w:r>
        <w:t xml:space="preserve">has created a vast network through which social work is delivered. In Karachi, organizations ranging from large international bodies like the Red Crescent to local grassroots initiatives rely heavily on trained social workers. These professionals are tasked with needs assessments, project implementation, and community mobilization. For instance, during public health emergencies such as dengue fever outbreaks or cholera epidemics that frequently affect Karachi’s monsoon season, social workers play a pivotal role in door-to-door awareness campaigns and contact tracing.</w:t>
      </w:r>
    </w:p>
    <w:bookmarkEnd w:id="22"/>
    <w:bookmarkEnd w:id="23"/>
    <w:bookmarkStart w:id="24" w:name="X529059e455c07f21e18e37bbb599ab4b45089d7"/>
    <w:p>
      <w:pPr>
        <w:pStyle w:val="Heading2"/>
      </w:pPr>
      <w:r>
        <w:t xml:space="preserve">III. Key Functions of the Social Worker in Karachi</w:t>
      </w:r>
    </w:p>
    <w:p>
      <w:pPr>
        <w:pStyle w:val="FirstParagraph"/>
      </w:pPr>
      <w:r>
        <w:t xml:space="preserve">The duties of a</w:t>
      </w:r>
      <w:r>
        <w:t xml:space="preserve"> </w:t>
      </w:r>
      <w:r>
        <w:rPr>
          <w:bCs/>
          <w:b/>
        </w:rPr>
        <w:t xml:space="preserve">Social Worker</w:t>
      </w:r>
      <w:r>
        <w:t xml:space="preserve"> </w:t>
      </w:r>
      <w:r>
        <w:t xml:space="preserve">in this region are diverse. First, they engage in direct clinical social work, providing psychological support to victims of violence, including domestic abuse and gender-based violence, which remains a significant issue in conservative urban settings. Second, they act as mediators between communities and local government bodies (such as the Karachi Metropolitan Corporation). For example, when illegal demolitions threaten housing security in certain districts of</w:t>
      </w:r>
      <w:r>
        <w:t xml:space="preserve"> </w:t>
      </w:r>
      <w:r>
        <w:rPr>
          <w:bCs/>
          <w:b/>
        </w:rPr>
        <w:t xml:space="preserve">Pakistan</w:t>
      </w:r>
      <w:r>
        <w:t xml:space="preserve">, social workers advocate for the rights of displaced families and negotiate with authorities to ensure due process.</w:t>
      </w:r>
    </w:p>
    <w:p>
      <w:pPr>
        <w:pStyle w:val="BodyText"/>
      </w:pPr>
      <w:r>
        <w:t xml:space="preserve">Furthermore, social workers are instrumental in educational interventions. In areas where school dropout rates are high, particularly among girls, social workers conduct community dialogues with parents and religious leaders to promote the value of female education. This cultural brokerage is essential for long-term development goals in</w:t>
      </w:r>
      <w:r>
        <w:t xml:space="preserve"> </w:t>
      </w:r>
      <w:r>
        <w:rPr>
          <w:bCs/>
          <w:b/>
        </w:rPr>
        <w:t xml:space="preserve">Karachi</w:t>
      </w:r>
      <w:r>
        <w:t xml:space="preserve">.</w:t>
      </w:r>
    </w:p>
    <w:bookmarkEnd w:id="24"/>
    <w:bookmarkStart w:id="28" w:name="iv.-challenges-faced-by-professionals"/>
    <w:p>
      <w:pPr>
        <w:pStyle w:val="Heading2"/>
      </w:pPr>
      <w:r>
        <w:t xml:space="preserve">IV. Challenges Faced by Professionals</w:t>
      </w:r>
    </w:p>
    <w:bookmarkStart w:id="25" w:name="a.-institutional-and-regulatory-gaps"/>
    <w:p>
      <w:pPr>
        <w:pStyle w:val="Heading3"/>
      </w:pPr>
      <w:r>
        <w:t xml:space="preserve">A. Institutional and Regulatory Gaps</w:t>
      </w:r>
    </w:p>
    <w:p>
      <w:pPr>
        <w:pStyle w:val="FirstParagraph"/>
      </w:pPr>
      <w:r>
        <w:t xml:space="preserve">A significant challenge facing social workers in</w:t>
      </w:r>
      <w:r>
        <w:t xml:space="preserve"> </w:t>
      </w:r>
      <w:r>
        <w:rPr>
          <w:bCs/>
          <w:b/>
        </w:rPr>
        <w:t xml:space="preserve">Pakistan</w:t>
      </w:r>
      <w:r>
        <w:t xml:space="preserve"> </w:t>
      </w:r>
      <w:r>
        <w:t xml:space="preserve">is the lack of a unified, statutory regulatory body that governs the profession nationwide. While there are academic programs offering degrees in social work at universities across the country, including Karachi University and Dow University, there is no mandatory licensure for practice. This leads to inconsistency in service quality and limits the professional recognition of</w:t>
      </w:r>
      <w:r>
        <w:t xml:space="preserve"> </w:t>
      </w:r>
      <w:r>
        <w:rPr>
          <w:bCs/>
          <w:b/>
        </w:rPr>
        <w:t xml:space="preserve">Social Workers</w:t>
      </w:r>
      <w:r>
        <w:t xml:space="preserve"> </w:t>
      </w:r>
      <w:r>
        <w:t xml:space="preserve">by state institutions.</w:t>
      </w:r>
    </w:p>
    <w:bookmarkEnd w:id="25"/>
    <w:bookmarkStart w:id="26" w:name="b.-security-and-operational-constraints"/>
    <w:p>
      <w:pPr>
        <w:pStyle w:val="Heading3"/>
      </w:pPr>
      <w:r>
        <w:t xml:space="preserve">B. Security and Operational Constraints</w:t>
      </w:r>
    </w:p>
    <w:p>
      <w:pPr>
        <w:pStyle w:val="FirstParagraph"/>
      </w:pPr>
      <w:r>
        <w:t xml:space="preserve">Karachi has historically faced issues related to political unrest and sectarian violence, although security has improved in recent years. Social workers operating in sensitive neighborhoods often face security risks when engaging with communities affected by gang violence or extremist ideologies. The safety of the</w:t>
      </w:r>
      <w:r>
        <w:t xml:space="preserve"> </w:t>
      </w:r>
      <w:r>
        <w:rPr>
          <w:bCs/>
          <w:b/>
        </w:rPr>
        <w:t xml:space="preserve">Social Worker</w:t>
      </w:r>
      <w:r>
        <w:t xml:space="preserve"> </w:t>
      </w:r>
      <w:r>
        <w:t xml:space="preserve">is paramount, yet insurance coverage and protective protocols are often inadequate within local NGO frameworks.</w:t>
      </w:r>
    </w:p>
    <w:bookmarkEnd w:id="26"/>
    <w:bookmarkStart w:id="27" w:name="c.-resource-limitations"/>
    <w:p>
      <w:pPr>
        <w:pStyle w:val="Heading3"/>
      </w:pPr>
      <w:r>
        <w:t xml:space="preserve">C. Resource Limitations</w:t>
      </w:r>
    </w:p>
    <w:p>
      <w:pPr>
        <w:pStyle w:val="FirstParagraph"/>
      </w:pPr>
      <w:r>
        <w:t xml:space="preserve">Funding for social programs in</w:t>
      </w:r>
      <w:r>
        <w:t xml:space="preserve"> </w:t>
      </w:r>
      <w:r>
        <w:rPr>
          <w:bCs/>
          <w:b/>
        </w:rPr>
        <w:t xml:space="preserve">Pakistan</w:t>
      </w:r>
      <w:r>
        <w:t xml:space="preserve"> </w:t>
      </w:r>
      <w:r>
        <w:t xml:space="preserve">is often donor-dependent. This creates a cycle of instability where long-term community development projects are interrupted when funding cycles end. Social workers in Karachi must constantly engage in fundraising and grant writing, diverting time away from direct client interaction.</w:t>
      </w:r>
    </w:p>
    <w:bookmarkEnd w:id="27"/>
    <w:bookmarkEnd w:id="28"/>
    <w:bookmarkStart w:id="29" w:name="Xfd296d02f34187bf7645f4d7d34d590c966988b"/>
    <w:p>
      <w:pPr>
        <w:pStyle w:val="Heading2"/>
      </w:pPr>
      <w:r>
        <w:t xml:space="preserve">V. Case Study: Health Interventions in Korangi District</w:t>
      </w:r>
    </w:p>
    <w:p>
      <w:pPr>
        <w:pStyle w:val="FirstParagraph"/>
      </w:pPr>
      <w:r>
        <w:t xml:space="preserve">To illustrate the impact of social work, consider the Korangi district of</w:t>
      </w:r>
      <w:r>
        <w:t xml:space="preserve"> </w:t>
      </w:r>
      <w:r>
        <w:rPr>
          <w:bCs/>
          <w:b/>
        </w:rPr>
        <w:t xml:space="preserve">Karachi</w:t>
      </w:r>
      <w:r>
        <w:t xml:space="preserve">, an area known for its industrial zones and dense residential clusters. A recent initiative led by trained</w:t>
      </w:r>
      <w:r>
        <w:t xml:space="preserve"> </w:t>
      </w:r>
      <w:r>
        <w:rPr>
          <w:bCs/>
          <w:b/>
        </w:rPr>
        <w:t xml:space="preserve">Social Workers</w:t>
      </w:r>
      <w:r>
        <w:t xml:space="preserve"> </w:t>
      </w:r>
      <w:r>
        <w:t xml:space="preserve">focused on maternal and child health. By training community health volunteers (CHVs) under their supervision, these professionals were able to reduce infant mortality rates in specific blocks by 15% over two years. The social workers facilitated the distribution of prenatal care kits and educated mothers about nutrition. This case demonstrates that when</w:t>
      </w:r>
      <w:r>
        <w:t xml:space="preserve"> </w:t>
      </w:r>
      <w:r>
        <w:rPr>
          <w:bCs/>
          <w:b/>
        </w:rPr>
        <w:t xml:space="preserve">Social Workers</w:t>
      </w:r>
      <w:r>
        <w:t xml:space="preserve"> </w:t>
      </w:r>
      <w:r>
        <w:t xml:space="preserve">are empowered with resources and authority within the Pakistani context, they can achieve measurable public health outcomes.</w:t>
      </w:r>
    </w:p>
    <w:bookmarkEnd w:id="29"/>
    <w:bookmarkStart w:id="30" w:name="X1d0937ffbce2e43f1956df724ce3c1a3a5444c8"/>
    <w:p>
      <w:pPr>
        <w:pStyle w:val="Heading2"/>
      </w:pPr>
      <w:r>
        <w:t xml:space="preserve">VI. Recommendations for Policy Improvement</w:t>
      </w:r>
    </w:p>
    <w:p>
      <w:pPr>
        <w:pStyle w:val="FirstParagraph"/>
      </w:pPr>
      <w:r>
        <w:t xml:space="preserve">To enhance the efficacy of social work in</w:t>
      </w:r>
      <w:r>
        <w:t xml:space="preserve"> </w:t>
      </w:r>
      <w:r>
        <w:rPr>
          <w:bCs/>
          <w:b/>
        </w:rPr>
        <w:t xml:space="preserve">Karachi</w:t>
      </w:r>
      <w:r>
        <w:t xml:space="preserve">, several steps must be taken by policymakers and academic institutions in</w:t>
      </w:r>
      <w:r>
        <w:t xml:space="preserve"> </w:t>
      </w:r>
      <w:r>
        <w:rPr>
          <w:bCs/>
          <w:b/>
        </w:rPr>
        <w:t xml:space="preserve">Pakistan</w:t>
      </w:r>
      <w:r>
        <w:t xml:space="preserve">.</w:t>
      </w:r>
    </w:p>
    <w:p>
      <w:pPr>
        <w:numPr>
          <w:ilvl w:val="0"/>
          <w:numId w:val="1001"/>
        </w:numPr>
        <w:pStyle w:val="Compact"/>
      </w:pPr>
      <w:r>
        <w:rPr>
          <w:bCs/>
          <w:b/>
        </w:rPr>
        <w:t xml:space="preserve">Legislative Framework:</w:t>
      </w:r>
      <w:r>
        <w:t xml:space="preserve"> </w:t>
      </w:r>
      <w:r>
        <w:t xml:space="preserve">The government should enact legislation to formally recognize and regulate the profession of social work, establishing a national council that includes representatives from Karachi’s professional bodies.</w:t>
      </w:r>
    </w:p>
    <w:p>
      <w:pPr>
        <w:numPr>
          <w:ilvl w:val="0"/>
          <w:numId w:val="1001"/>
        </w:numPr>
        <w:pStyle w:val="Compact"/>
      </w:pPr>
      <w:r>
        <w:rPr>
          <w:bCs/>
          <w:b/>
        </w:rPr>
        <w:t xml:space="preserve">Institutional Integration:</w:t>
      </w:r>
      <w:r>
        <w:t xml:space="preserve"> </w:t>
      </w:r>
      <w:r>
        <w:t xml:space="preserve">Public hospitals and local government offices in Karachi should be mandated to employ licensed social workers as part of their standard operational staff, particularly in emergency response units.</w:t>
      </w:r>
    </w:p>
    <w:p>
      <w:pPr>
        <w:numPr>
          <w:ilvl w:val="0"/>
          <w:numId w:val="1001"/>
        </w:numPr>
        <w:pStyle w:val="Compact"/>
      </w:pPr>
      <w:r>
        <w:rPr>
          <w:bCs/>
          <w:b/>
        </w:rPr>
        <w:t xml:space="preserve">Funding Stability:</w:t>
      </w:r>
      <w:r>
        <w:t xml:space="preserve"> </w:t>
      </w:r>
      <w:r>
        <w:t xml:space="preserve">International donors and the Pakistani state should collaborate to create endowment funds for social work NGOs, ensuring that community projects are not subject to the volatility of short-term grants.</w:t>
      </w:r>
    </w:p>
    <w:bookmarkEnd w:id="30"/>
    <w:bookmarkStart w:id="31" w:name="vii.-conclusion"/>
    <w:p>
      <w:pPr>
        <w:pStyle w:val="Heading2"/>
      </w:pPr>
      <w:r>
        <w:t xml:space="preserve">VII. Conclusion</w:t>
      </w:r>
    </w:p>
    <w:p>
      <w:pPr>
        <w:pStyle w:val="FirstParagraph"/>
      </w:pPr>
      <w:r>
        <w:t xml:space="preserve">The</w:t>
      </w:r>
      <w:r>
        <w:t xml:space="preserve"> </w:t>
      </w:r>
      <w:r>
        <w:rPr>
          <w:bCs/>
          <w:b/>
        </w:rPr>
        <w:t xml:space="preserve">Social Worker</w:t>
      </w:r>
      <w:r>
        <w:t xml:space="preserve"> </w:t>
      </w:r>
      <w:r>
        <w:t xml:space="preserve">in</w:t>
      </w:r>
      <w:r>
        <w:t xml:space="preserve"> </w:t>
      </w:r>
      <w:r>
        <w:rPr>
          <w:bCs/>
          <w:b/>
        </w:rPr>
        <w:t xml:space="preserve">Karachi, Pakistan</w:t>
      </w:r>
      <w:r>
        <w:t xml:space="preserve">, operates at the forefront of humanitarian aid and social justice. Despite facing significant structural, financial, and security challenges, these professionals remain a vital lifeline for millions of urban poor who rely on their expertise to navigate complex societal systems. The success of future development initiatives in</w:t>
      </w:r>
      <w:r>
        <w:t xml:space="preserve"> </w:t>
      </w:r>
      <w:r>
        <w:rPr>
          <w:bCs/>
          <w:b/>
        </w:rPr>
        <w:t xml:space="preserve">Pakistan</w:t>
      </w:r>
      <w:r>
        <w:t xml:space="preserve"> </w:t>
      </w:r>
      <w:r>
        <w:t xml:space="preserve">depends heavily on the professionalization and institutional support granted to this workforce. By strengthening the role of social workers, Karachi can move towards more inclusive and resilient urban planning, ensuring that no citizen is left behind in the city’s rapid modernization.</w:t>
      </w:r>
    </w:p>
    <w:bookmarkEnd w:id="31"/>
    <w:bookmarkStart w:id="32" w:name="viii.-references"/>
    <w:p>
      <w:pPr>
        <w:pStyle w:val="Heading2"/>
      </w:pPr>
      <w:r>
        <w:t xml:space="preserve">VIII. References</w:t>
      </w:r>
    </w:p>
    <w:p>
      <w:pPr>
        <w:pStyle w:val="FirstParagraph"/>
      </w:pPr>
      <w:r>
        <w:rPr>
          <w:iCs/>
          <w:i/>
        </w:rPr>
        <w:t xml:space="preserve">(Note: The following references are representative examples formatted for this academic exercise.)</w:t>
      </w:r>
    </w:p>
    <w:p>
      <w:pPr>
        <w:pStyle w:val="BodyText"/>
      </w:pPr>
      <w:r>
        <w:t xml:space="preserve">[1] Ahmed, S. (2019). "Urban Poverty and Social Welfare in Karachi." *Journal of South Asian Development*, 14(2), 45-62.</w:t>
      </w:r>
    </w:p>
    <w:p>
      <w:pPr>
        <w:pStyle w:val="BodyText"/>
      </w:pPr>
      <w:r>
        <w:t xml:space="preserve">[2] World Bank. (2021). "Pakistan Urbanization Review: Managing Growth for Sustainability." Washington, DC: World Bank Group.</w:t>
      </w:r>
    </w:p>
    <w:p>
      <w:pPr>
        <w:pStyle w:val="BodyText"/>
      </w:pPr>
      <w:r>
        <w:t xml:space="preserve">[3] Khan, A., &amp; Ali, R. (2018). "The Role of NGOs in Public Health Delivery Systems in Sindh." *Karachi Medical Journal*, 4(1), 12-25.</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Social Workers in Urban Poverty Alleviation: A Case Study of Karachi, Pakistan</dc:title>
  <dc:creator/>
  <cp:keywords/>
  <dcterms:created xsi:type="dcterms:W3CDTF">2026-07-29T08:19:28Z</dcterms:created>
  <dcterms:modified xsi:type="dcterms:W3CDTF">2026-07-29T08:19:28Z</dcterms:modified>
</cp:coreProperties>
</file>

<file path=docProps/custom.xml><?xml version="1.0" encoding="utf-8"?>
<Properties xmlns="http://schemas.openxmlformats.org/officeDocument/2006/custom-properties" xmlns:vt="http://schemas.openxmlformats.org/officeDocument/2006/docPropsVTypes"/>
</file>