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Urban</w:t>
      </w:r>
      <w:r>
        <w:t xml:space="preserve"> </w:t>
      </w:r>
      <w:r>
        <w:t xml:space="preserve">Tanzania: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p>
    <w:bookmarkStart w:id="28" w:name="X3380c1babfafbdb39f60748e853ddae4f59e9ac"/>
    <w:p>
      <w:pPr>
        <w:pStyle w:val="Heading1"/>
      </w:pPr>
      <w:r>
        <w:t xml:space="preserve">The Evolving Role of Social Workers in Urban Tanzania:</w:t>
      </w:r>
      <w:r>
        <w:br/>
      </w:r>
      <w:r>
        <w:t xml:space="preserve">A Case Study of Dar es Salaam</w:t>
      </w:r>
    </w:p>
    <w:p>
      <w:pPr>
        <w:pStyle w:val="FirstParagraph"/>
      </w:pPr>
      <w:r>
        <w:rPr>
          <w:iCs/>
          <w:i/>
          <w:bCs/>
          <w:b/>
        </w:rPr>
        <w:t xml:space="preserve">[Journal Name Placeholder]</w:t>
      </w:r>
      <w:r>
        <w:br/>
      </w:r>
      <w:r>
        <w:t xml:space="preserve">Volume 12, Issue 3, 2024</w:t>
      </w:r>
      <w:r>
        <w:br/>
      </w:r>
    </w:p>
    <w:p>
      <w:pPr>
        <w:pStyle w:val="BodyText"/>
      </w:pPr>
      <w:r>
        <w:rPr>
          <w:bCs/>
          <w:b/>
        </w:rPr>
        <w:t xml:space="preserve">Author:</w:t>
      </w:r>
      <w:r>
        <w:t xml:space="preserve"> </w:t>
      </w:r>
      <w:r>
        <w:t xml:space="preserve">Dr. Amina J. Kito, Department of Social Sciences,</w:t>
      </w:r>
      <w:r>
        <w:br/>
      </w:r>
      <w:r>
        <w:t xml:space="preserve">Nelson Mandela African Institution of Science and Technology</w:t>
      </w:r>
    </w:p>
    <w:bookmarkStart w:id="20" w:name="abstract"/>
    <w:p>
      <w:pPr>
        <w:pStyle w:val="Heading3"/>
      </w:pPr>
      <w:r>
        <w:rPr>
          <w:bCs/>
          <w:b/>
        </w:rPr>
        <w:t xml:space="preserve">Abstract</w:t>
      </w:r>
    </w:p>
    <w:p>
      <w:pPr>
        <w:pStyle w:val="FirstParagraph"/>
      </w:pPr>
      <w:r>
        <w:t xml:space="preserve">This article examines the critical contributions and systemic challenges faced by social workers in Dar es Salaam, Tanzania. As one of the fastest-growing urban centers in East Africa, Dar es Salaam presents a unique landscape for social work practice, characterized by rapid urbanization, economic disparity, and complex family dynamics. While traditional community support structures are evolving under pressure from modernization, the role of the professional</w:t>
      </w:r>
      <w:r>
        <w:t xml:space="preserve"> </w:t>
      </w:r>
      <w:r>
        <w:rPr>
          <w:bCs/>
          <w:b/>
        </w:rPr>
        <w:t xml:space="preserve">Social Worker</w:t>
      </w:r>
      <w:r>
        <w:t xml:space="preserve"> </w:t>
      </w:r>
      <w:r>
        <w:t xml:space="preserve">has become increasingly vital. This paper analyzes the specific interventions required in this context, ranging from child protection and HIV/AIDS care to mental health services in informal settlements. The study argues that while there is a growing recognition of social work in</w:t>
      </w:r>
      <w:r>
        <w:t xml:space="preserve"> </w:t>
      </w:r>
      <w:r>
        <w:rPr>
          <w:bCs/>
          <w:b/>
        </w:rPr>
        <w:t xml:space="preserve">Tanzania Dar es Salaam</w:t>
      </w:r>
      <w:r>
        <w:t xml:space="preserve">, significant gaps remain regarding legislative enforcement, professional training, and resource allocation. The findings suggest that integrating traditional community resilience with professional social work methodologies is essential for sustainable urban development.</w:t>
      </w:r>
    </w:p>
    <w:p>
      <w:pPr>
        <w:pStyle w:val="BodyText"/>
      </w:pPr>
      <w:r>
        <w:rPr>
          <w:iCs/>
          <w:i/>
        </w:rPr>
        <w:t xml:space="preserve">Keywords:</w:t>
      </w:r>
      <w:r>
        <w:t xml:space="preserve"> </w:t>
      </w:r>
      <w:r>
        <w:t xml:space="preserve">Social Work, Tanzania Dar es Salaam, Urbanization, Child Protection, Mental Health</w:t>
      </w:r>
    </w:p>
    <w:bookmarkEnd w:id="20"/>
    <w:bookmarkStart w:id="21" w:name="i.-introduction"/>
    <w:p>
      <w:pPr>
        <w:pStyle w:val="Heading2"/>
      </w:pPr>
      <w:r>
        <w:rPr>
          <w:bCs/>
          <w:b/>
        </w:rPr>
        <w:t xml:space="preserve">I. Introduction</w:t>
      </w:r>
    </w:p>
    <w:p>
      <w:pPr>
        <w:pStyle w:val="FirstParagraph"/>
      </w:pPr>
      <w:r>
        <w:t xml:space="preserve">Tanzania has witnessed a demographic shift that is reshaping its social fabric. At the heart of this transformation lies Dar es Salaam, the commercial capital and largest city in</w:t>
      </w:r>
      <w:r>
        <w:t xml:space="preserve"> </w:t>
      </w:r>
      <w:r>
        <w:rPr>
          <w:bCs/>
          <w:b/>
        </w:rPr>
        <w:t xml:space="preserve">Tanzania Dar es Salaam</w:t>
      </w:r>
      <w:r>
        <w:t xml:space="preserve">. With a population exceeding five million, the city serves as a magnet for rural-urban migration driven by the pursuit of economic opportunity. However, this rapid influx has strained existing infrastructure and social safety nets. In this volatile environment, the profession of social work stands at a crossroads between traditional communal care and modern professional intervention.</w:t>
      </w:r>
    </w:p>
    <w:p>
      <w:pPr>
        <w:pStyle w:val="BodyText"/>
      </w:pPr>
      <w:r>
        <w:t xml:space="preserve">The concept of</w:t>
      </w:r>
      <w:r>
        <w:t xml:space="preserve"> </w:t>
      </w:r>
      <w:r>
        <w:rPr>
          <w:bCs/>
          <w:b/>
        </w:rPr>
        <w:t xml:space="preserve">Social Worker</w:t>
      </w:r>
      <w:r>
        <w:t xml:space="preserve"> </w:t>
      </w:r>
      <w:r>
        <w:t xml:space="preserve">in Tanzania is often misunderstood by the general public, who may conflate it with volunteerism or religious charity. However, contemporary practice requires a rigorous adherence to ethical standards, evidence-based interventions, and policy advocacy. As urban poverty widens and new social pathologies emerge—such as youth unemployment-related crime and family fragmentation due to migration—the demand for qualified social workers in</w:t>
      </w:r>
      <w:r>
        <w:t xml:space="preserve"> </w:t>
      </w:r>
      <w:r>
        <w:rPr>
          <w:bCs/>
          <w:b/>
        </w:rPr>
        <w:t xml:space="preserve">Tanzania Dar es Salaam</w:t>
      </w:r>
      <w:r>
        <w:t xml:space="preserve"> </w:t>
      </w:r>
      <w:r>
        <w:t xml:space="preserve">has never been higher.</w:t>
      </w:r>
    </w:p>
    <w:bookmarkEnd w:id="21"/>
    <w:bookmarkStart w:id="22" w:name="ii.-the-urban-context-of-dar-es-salaam"/>
    <w:p>
      <w:pPr>
        <w:pStyle w:val="Heading2"/>
      </w:pPr>
      <w:r>
        <w:rPr>
          <w:bCs/>
          <w:b/>
        </w:rPr>
        <w:t xml:space="preserve">II. The Urban Context of Dar es Salaam</w:t>
      </w:r>
    </w:p>
    <w:p>
      <w:pPr>
        <w:pStyle w:val="FirstParagraph"/>
      </w:pPr>
      <w:r>
        <w:t xml:space="preserve">Dar es Salaam is characterized by stark contrasts. On one hand, there are booming business districts and modern housing developments; on the other, sprawling informal settlements known locally as "vitongoji." These informal areas often lack basic services such as clean water, sanitation, and electricity. It is within these communities that social workers are most active.</w:t>
      </w:r>
    </w:p>
    <w:p>
      <w:pPr>
        <w:pStyle w:val="BodyText"/>
      </w:pPr>
      <w:r>
        <w:t xml:space="preserve">The pressure of urban life in</w:t>
      </w:r>
      <w:r>
        <w:t xml:space="preserve"> </w:t>
      </w:r>
      <w:r>
        <w:rPr>
          <w:bCs/>
          <w:b/>
        </w:rPr>
        <w:t xml:space="preserve">Tanzania Dar es Salaam</w:t>
      </w:r>
      <w:r>
        <w:t xml:space="preserve"> </w:t>
      </w:r>
      <w:r>
        <w:t xml:space="preserve">has altered traditional family structures. Extended families, which historically provided a buffer against poverty and illness, are increasingly unable to cope due to their own economic hardships. Consequently, the burden of care falls disproportionately on women and children. The role of the</w:t>
      </w:r>
      <w:r>
        <w:t xml:space="preserve"> </w:t>
      </w:r>
      <w:r>
        <w:rPr>
          <w:bCs/>
          <w:b/>
        </w:rPr>
        <w:t xml:space="preserve">Social Worker</w:t>
      </w:r>
      <w:r>
        <w:t xml:space="preserve"> </w:t>
      </w:r>
      <w:r>
        <w:t xml:space="preserve">in this context is not merely reactive but also proactive, aiming to strengthen community cohesion and advocate for policy changes that protect vulnerable populations.</w:t>
      </w:r>
    </w:p>
    <w:bookmarkEnd w:id="22"/>
    <w:bookmarkStart w:id="23" w:name="iii.-key-areas-of-intervention"/>
    <w:p>
      <w:pPr>
        <w:pStyle w:val="Heading2"/>
      </w:pPr>
      <w:r>
        <w:rPr>
          <w:bCs/>
          <w:b/>
        </w:rPr>
        <w:t xml:space="preserve">III. Key Areas of Intervention</w:t>
      </w:r>
    </w:p>
    <w:p>
      <w:pPr>
        <w:pStyle w:val="FirstParagraph"/>
      </w:pPr>
      <w:r>
        <w:rPr>
          <w:iCs/>
          <w:i/>
        </w:rPr>
        <w:t xml:space="preserve">A. Child Protection and Family Welfare</w:t>
      </w:r>
    </w:p>
    <w:p>
      <w:pPr>
        <w:pStyle w:val="BodyText"/>
      </w:pPr>
      <w:r>
        <w:t xml:space="preserve">In</w:t>
      </w:r>
      <w:r>
        <w:t xml:space="preserve"> </w:t>
      </w:r>
      <w:r>
        <w:rPr>
          <w:bCs/>
          <w:b/>
        </w:rPr>
        <w:t xml:space="preserve">Tanzania Dar es Salaam</w:t>
      </w:r>
      <w:r>
        <w:t xml:space="preserve">, child labor, street homelessness, and abuse are pressing concerns. Children migrating from rural areas often end up in the streets or in exploitative domestic work situations. Social workers play a pivotal role in identifying these cases, conducting psychosocial assessments, and facilitating reunification with families or placement in state care facilities where necessary. Furthermore, social workers collaborate with local government authorities to enforce the Law of the Child Act, ensuring that legal frameworks translate into tangible protection for minors.</w:t>
      </w:r>
    </w:p>
    <w:p>
      <w:pPr>
        <w:pStyle w:val="BodyText"/>
      </w:pPr>
      <w:r>
        <w:rPr>
          <w:iCs/>
          <w:i/>
        </w:rPr>
        <w:t xml:space="preserve">B. Health Social Work and HIV/AIDS Support</w:t>
      </w:r>
    </w:p>
    <w:p>
      <w:pPr>
        <w:pStyle w:val="BodyText"/>
      </w:pPr>
      <w:r>
        <w:t xml:space="preserve">Tanzania continues to battle the HIV/AIDS epidemic, with Dar es Salaam being a high-prevalence zone due to its status as a transit hub. Social workers in this sector are essential in providing adherence counseling, reducing stigma within families, and connecting patients with antiretroviral therapy and economic empowerment programs. The holistic approach of social work—addressing the medical, psychological, and socioeconomic aspects of HIV—is crucial for effective management in</w:t>
      </w:r>
      <w:r>
        <w:t xml:space="preserve"> </w:t>
      </w:r>
      <w:r>
        <w:rPr>
          <w:bCs/>
          <w:b/>
        </w:rPr>
        <w:t xml:space="preserve">Tanzania Dar es Salaam</w:t>
      </w:r>
      <w:r>
        <w:t xml:space="preserve">.</w:t>
      </w:r>
    </w:p>
    <w:p>
      <w:pPr>
        <w:pStyle w:val="BodyText"/>
      </w:pPr>
      <w:r>
        <w:rPr>
          <w:iCs/>
          <w:i/>
        </w:rPr>
        <w:t xml:space="preserve">C. Mental Health Services</w:t>
      </w:r>
    </w:p>
    <w:p>
      <w:pPr>
        <w:pStyle w:val="BodyText"/>
      </w:pPr>
      <w:r>
        <w:t xml:space="preserve">Mental health remains a neglected area in many parts of Tanzania, but this is changing. In the bustling streets of Dar es Salaam, trauma resulting from urban violence, domestic abuse, and economic instability is prevalent. Social workers are increasingly stepping into mental health roles where psychiatrists are scarce. They provide counseling services in hospitals and community centers, advocating for the destigmatization of mental illness among the diverse cultural groups that make up</w:t>
      </w:r>
      <w:r>
        <w:t xml:space="preserve"> </w:t>
      </w:r>
      <w:r>
        <w:rPr>
          <w:bCs/>
          <w:b/>
        </w:rPr>
        <w:t xml:space="preserve">Tanzania Dar es Salaam</w:t>
      </w:r>
      <w:r>
        <w:t xml:space="preserve">.</w:t>
      </w:r>
    </w:p>
    <w:bookmarkEnd w:id="23"/>
    <w:bookmarkStart w:id="24" w:name="iv.-challenges-facing-the-profession"/>
    <w:p>
      <w:pPr>
        <w:pStyle w:val="Heading2"/>
      </w:pPr>
      <w:r>
        <w:rPr>
          <w:bCs/>
          <w:b/>
        </w:rPr>
        <w:t xml:space="preserve">IV. Challenges Facing the Profession</w:t>
      </w:r>
    </w:p>
    <w:p>
      <w:pPr>
        <w:pStyle w:val="FirstParagraph"/>
      </w:pPr>
      <w:r>
        <w:t xml:space="preserve">Despite these critical contributions, social workers in</w:t>
      </w:r>
      <w:r>
        <w:t xml:space="preserve"> </w:t>
      </w:r>
      <w:r>
        <w:rPr>
          <w:bCs/>
          <w:b/>
        </w:rPr>
        <w:t xml:space="preserve">Tanzania Dar es Salaam</w:t>
      </w:r>
      <w:r>
        <w:t xml:space="preserve"> </w:t>
      </w:r>
      <w:r>
        <w:t xml:space="preserve">face significant hurdles. First is the issue of professional identity and recognition. Unlike doctors or nurses, social workers often lack a unified statutory body that enforces practice standards and protects their interests. This leads to role ambiguity, where non-professionals may perform social work tasks without adequate training.</w:t>
      </w:r>
    </w:p>
    <w:p>
      <w:pPr>
        <w:pStyle w:val="BodyText"/>
      </w:pPr>
      <w:r>
        <w:t xml:space="preserve">Secondly, there is a shortage of specialized training facilities within the country for advanced urban social work. Many practitioners rely on generalist degrees that may not fully address the complexities of mega-city living. Additionally, funding for social services is often dependent on international donors, making long-term sustainability a concern. When donor priorities shift, local programs in</w:t>
      </w:r>
      <w:r>
        <w:t xml:space="preserve"> </w:t>
      </w:r>
      <w:r>
        <w:rPr>
          <w:bCs/>
          <w:b/>
        </w:rPr>
        <w:t xml:space="preserve">Tanzania Dar es Salaam</w:t>
      </w:r>
      <w:r>
        <w:t xml:space="preserve"> </w:t>
      </w:r>
      <w:r>
        <w:t xml:space="preserve">are often the first to face budget cuts.</w:t>
      </w:r>
    </w:p>
    <w:bookmarkEnd w:id="24"/>
    <w:bookmarkStart w:id="25" w:name="v.-recommendations-and-future-directions"/>
    <w:p>
      <w:pPr>
        <w:pStyle w:val="Heading2"/>
      </w:pPr>
      <w:r>
        <w:rPr>
          <w:bCs/>
          <w:b/>
        </w:rPr>
        <w:t xml:space="preserve">V. Recommendations and Future Directions</w:t>
      </w:r>
    </w:p>
    <w:p>
      <w:pPr>
        <w:pStyle w:val="FirstParagraph"/>
      </w:pPr>
      <w:r>
        <w:t xml:space="preserve">To enhance the effectiveness of social work in</w:t>
      </w:r>
      <w:r>
        <w:t xml:space="preserve"> </w:t>
      </w:r>
      <w:r>
        <w:rPr>
          <w:bCs/>
          <w:b/>
        </w:rPr>
        <w:t xml:space="preserve">Tanzania Dar es Salaam</w:t>
      </w:r>
      <w:r>
        <w:t xml:space="preserve">, several strategic steps are recommended. First, there is an urgent need for government recognition and registration of the social work profession to ensure quality assurance. Second, universities should develop curricula that specifically address urban challenges, including migration studies and informal sector economics.</w:t>
      </w:r>
    </w:p>
    <w:p>
      <w:pPr>
        <w:pStyle w:val="BodyText"/>
      </w:pPr>
      <w:r>
        <w:t xml:space="preserve">Furthermore, collaboration between non-governmental organizations (NGOs), the government, and community-based organizations is essential. Social workers must leverage technology to improve case management and data collection in</w:t>
      </w:r>
      <w:r>
        <w:t xml:space="preserve"> </w:t>
      </w:r>
      <w:r>
        <w:rPr>
          <w:bCs/>
          <w:b/>
        </w:rPr>
        <w:t xml:space="preserve">Tanzania Dar es Salaam</w:t>
      </w:r>
      <w:r>
        <w:t xml:space="preserve">. By embracing digital tools, social workers can better track vulnerable populations and measure the impact of their interventions.</w:t>
      </w:r>
    </w:p>
    <w:bookmarkEnd w:id="25"/>
    <w:bookmarkStart w:id="26" w:name="vi.-conclusion"/>
    <w:p>
      <w:pPr>
        <w:pStyle w:val="Heading2"/>
      </w:pPr>
      <w:r>
        <w:rPr>
          <w:bCs/>
          <w:b/>
        </w:rPr>
        <w:t xml:space="preserve">VI.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iCs/>
          <w:i/>
        </w:rPr>
        <w:t xml:space="preserve">Tanzania Dar es Salaam</w:t>
      </w:r>
      <w:r>
        <w:t xml:space="preserve"> </w:t>
      </w:r>
      <w:r>
        <w:t xml:space="preserve">is indispensable to the city’s social stability and human development. As urbanization accelerates, the capacity of social workers to navigate complex socio-economic landscapes will determine how effectively vulnerable groups are protected and empowered. While challenges regarding resources, recognition, and training persist, the potential for impactful change is immense. By strengthening professional standards and fostering inter-sectoral collaboration,</w:t>
      </w:r>
      <w:r>
        <w:t xml:space="preserve"> </w:t>
      </w:r>
      <w:r>
        <w:rPr>
          <w:bCs/>
          <w:b/>
        </w:rPr>
        <w:t xml:space="preserve">Tanzania Dar es Salaam</w:t>
      </w:r>
      <w:r>
        <w:t xml:space="preserve"> </w:t>
      </w:r>
      <w:r>
        <w:t xml:space="preserve">can build a more inclusive society where social work serves as a cornerstone of urban resilience.</w:t>
      </w:r>
    </w:p>
    <w:bookmarkEnd w:id="26"/>
    <w:bookmarkStart w:id="27" w:name="vii.-references"/>
    <w:p>
      <w:pPr>
        <w:pStyle w:val="Heading2"/>
      </w:pPr>
      <w:r>
        <w:rPr>
          <w:bCs/>
          <w:b/>
        </w:rPr>
        <w:t xml:space="preserve">VII. References</w:t>
      </w:r>
    </w:p>
    <w:p>
      <w:pPr>
        <w:pStyle w:val="FirstParagraph"/>
      </w:pPr>
      <w:r>
        <w:rPr>
          <w:iCs/>
          <w:i/>
        </w:rPr>
        <w:t xml:space="preserve">[Note: In a full academic submission, this section would contain 10-15 peer-reviewed citations formatted according to APA style, referencing local studies on Tanzanian sociology and global social work frameworks.]</w:t>
      </w:r>
    </w:p>
    <w:p>
      <w:pPr>
        <w:pStyle w:val="BodyText"/>
      </w:pPr>
      <w:r>
        <w:t xml:space="preserve">- Government of Tanzania. (2020).</w:t>
      </w:r>
      <w:r>
        <w:t xml:space="preserve"> </w:t>
      </w:r>
      <w:r>
        <w:rPr>
          <w:iCs/>
          <w:i/>
        </w:rPr>
        <w:t xml:space="preserve">National Social Protection Strategy.</w:t>
      </w:r>
      <w:r>
        <w:t xml:space="preserve"> </w:t>
      </w:r>
      <w:r>
        <w:t xml:space="preserve">Dar es Salaam: Ministry of Health.</w:t>
      </w:r>
    </w:p>
    <w:p>
      <w:pPr>
        <w:pStyle w:val="BodyText"/>
      </w:pPr>
      <w:r>
        <w:t xml:space="preserve">- Mwaikoko, L., &amp; Kihato, C. (2018). Urban Poverty and Child Vulnerability in Dar es Salaam.</w:t>
      </w:r>
      <w:r>
        <w:t xml:space="preserve"> </w:t>
      </w:r>
      <w:r>
        <w:rPr>
          <w:iCs/>
          <w:i/>
        </w:rPr>
        <w:t xml:space="preserve">Tanzania Journal of Development Studies,</w:t>
      </w:r>
      <w:r>
        <w:t xml:space="preserve"> </w:t>
      </w:r>
      <w:r>
        <w:t xml:space="preserve">5(2), 45-60.</w:t>
      </w:r>
    </w:p>
    <w:p>
      <w:pPr>
        <w:pStyle w:val="BodyText"/>
      </w:pPr>
      <w:r>
        <w:t xml:space="preserve">- Ife, J. (2017). Human Rights and Social Work: Towards Rights-Based Practice.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Social Workers in Urban Tanzania: A Case Study of Dar es Salaam</dc:title>
  <dc:creator/>
  <cp:keywords/>
  <dcterms:created xsi:type="dcterms:W3CDTF">2026-07-29T21:07:18Z</dcterms:created>
  <dcterms:modified xsi:type="dcterms:W3CDTF">2026-07-29T21:07:18Z</dcterms:modified>
</cp:coreProperties>
</file>

<file path=docProps/custom.xml><?xml version="1.0" encoding="utf-8"?>
<Properties xmlns="http://schemas.openxmlformats.org/officeDocument/2006/custom-properties" xmlns:vt="http://schemas.openxmlformats.org/officeDocument/2006/docPropsVTypes"/>
</file>