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Kampala,</w:t>
      </w:r>
      <w:r>
        <w:t xml:space="preserve"> </w:t>
      </w:r>
      <w:r>
        <w:t xml:space="preserve">Uganda:</w:t>
      </w:r>
      <w:r>
        <w:t xml:space="preserve"> </w:t>
      </w:r>
      <w:r>
        <w:t xml:space="preserve">Navigating</w:t>
      </w:r>
      <w:r>
        <w:t xml:space="preserve"> </w:t>
      </w:r>
      <w:r>
        <w:t xml:space="preserve">Urban</w:t>
      </w:r>
      <w:r>
        <w:t xml:space="preserve"> </w:t>
      </w:r>
      <w:r>
        <w:t xml:space="preserve">Challenges</w:t>
      </w:r>
    </w:p>
    <w:bookmarkStart w:id="31" w:name="X3e65abeaa6300e226d668b92973ebed2740cec1"/>
    <w:p>
      <w:pPr>
        <w:pStyle w:val="Heading1"/>
      </w:pPr>
      <w:r>
        <w:t xml:space="preserve">The Role and Impact of Social Workers in Kampala, Uganda: Navigating Urban Challenges and Systemic Change</w:t>
      </w:r>
    </w:p>
    <w:p>
      <w:pPr>
        <w:pStyle w:val="FirstParagraph"/>
      </w:pPr>
      <w:r>
        <w:rPr>
          <w:bCs/>
          <w:b/>
        </w:rPr>
        <w:t xml:space="preserve">J. M. Nkosi</w:t>
      </w:r>
    </w:p>
    <w:p>
      <w:pPr>
        <w:pStyle w:val="BodyText"/>
      </w:pPr>
      <w:r>
        <w:t xml:space="preserve">School of Social Sciences, Makerere University, Kampala, Uganda</w:t>
      </w:r>
    </w:p>
    <w:p>
      <w:pPr>
        <w:pStyle w:val="BodyText"/>
      </w:pPr>
      <w:r>
        <w:br/>
      </w:r>
    </w:p>
    <w:bookmarkStart w:id="20" w:name="abstract"/>
    <w:p>
      <w:pPr>
        <w:pStyle w:val="Heading2"/>
      </w:pPr>
      <w:r>
        <w:t xml:space="preserve">Abstract</w:t>
      </w:r>
    </w:p>
    <w:p>
      <w:pPr>
        <w:pStyle w:val="FirstParagraph"/>
      </w:pPr>
      <w:r>
        <w:t xml:space="preserve">This article examines the critical function of the social worker within the rapidly urbanizing context of Kampala, Uganda. As one of Africa’s fastest-growing cities, Kampala faces complex socio-economic disparities that strain traditional support systems. The paper explores how professional social work practice addresses issues such as poverty, child protection, mental health stigma, and HIV/AIDS management in the capital city. By analyzing current interventions and structural barriers, this study argues that empowering social workers in Kampala is essential for sustainable urban development. It highlights the need for enhanced policy frameworks and community-based approaches to improve service delivery.</w:t>
      </w:r>
    </w:p>
    <w:bookmarkEnd w:id="20"/>
    <w:bookmarkStart w:id="21" w:name="introduction"/>
    <w:p>
      <w:pPr>
        <w:pStyle w:val="Heading2"/>
      </w:pPr>
      <w:r>
        <w:t xml:space="preserve">Introduction</w:t>
      </w:r>
    </w:p>
    <w:p>
      <w:pPr>
        <w:pStyle w:val="FirstParagraph"/>
      </w:pPr>
      <w:r>
        <w:t xml:space="preserve">In recent decades, Uganda has experienced unprecedented demographic shifts, with the capital city of Kampala absorbing a significant portion of this population growth. This rapid urbanization has created a unique landscape where traditional communal safety nets are eroding under pressure from modern economic realities. Within this context, the professional social worker emerges as a pivotal figure in mitigating social distress and fostering community resilience. However, despite the escalating demand for psychosocial support in Kampala, the role of the social worker remains often undervalued or misunderstood by policymakers and the general public.</w:t>
      </w:r>
    </w:p>
    <w:p>
      <w:pPr>
        <w:pStyle w:val="BodyText"/>
      </w:pPr>
      <w:r>
        <w:t xml:space="preserve">The scope of this article is to critically evaluate how a dedicated social worker can navigate the intricate web of challenges present in urban Uganda. It seeks to bridge the gap between theoretical frameworks of Western-originated social work practices and their practical application within the distinct cultural, economic, and political environment of Kampala. Understanding these dynamics is crucial for developing effective intervention strategies that are culturally sensitive yet professionally rigorous.</w:t>
      </w:r>
    </w:p>
    <w:bookmarkEnd w:id="21"/>
    <w:bookmarkStart w:id="22" w:name="the-socio-economic-landscape-of-kampala"/>
    <w:p>
      <w:pPr>
        <w:pStyle w:val="Heading2"/>
      </w:pPr>
      <w:r>
        <w:t xml:space="preserve">The Socio-Economic Landscape of Kampala</w:t>
      </w:r>
    </w:p>
    <w:p>
      <w:pPr>
        <w:pStyle w:val="FirstParagraph"/>
      </w:pPr>
      <w:r>
        <w:t xml:space="preserve">To understand the necessity of professional social work in this region, one must first appreciate the socio-economic fabric of Kampala. The city serves as the economic hub of Uganda but also houses some of the country’s most severe inequalities. Millions reside in informal settlements such as Kisenyi, Katwe, and Kawempe, where access to clean water, sanitation, and healthcare is limited. For a social worker operating in these areas daily life involves confronting systemic poverty that drives individuals toward marginalized behaviors.</w:t>
      </w:r>
    </w:p>
    <w:p>
      <w:pPr>
        <w:pStyle w:val="BodyText"/>
      </w:pPr>
      <w:r>
        <w:t xml:space="preserve">Furthermore unemployment rates among the youth remain high leading to increased substance abuse and crime. The strain on public services means that families often rely on informal networks for support when formal institutions fail. This creates a gap where trained professionals, specifically those working as social workers, are needed to organize community resources advocate for policy changes and provide direct counseling services.</w:t>
      </w:r>
    </w:p>
    <w:bookmarkEnd w:id="22"/>
    <w:bookmarkStart w:id="26" w:name="key-areas-of-intervention"/>
    <w:p>
      <w:pPr>
        <w:pStyle w:val="Heading2"/>
      </w:pPr>
      <w:r>
        <w:t xml:space="preserve">Key Areas of Intervention</w:t>
      </w:r>
    </w:p>
    <w:bookmarkStart w:id="23" w:name="hivaids-and-chronic-illness-management"/>
    <w:p>
      <w:pPr>
        <w:pStyle w:val="Heading3"/>
      </w:pPr>
      <w:r>
        <w:t xml:space="preserve">HIV/AIDS and Chronic Illness Management</w:t>
      </w:r>
    </w:p>
    <w:p>
      <w:pPr>
        <w:pStyle w:val="FirstParagraph"/>
      </w:pPr>
      <w:r>
        <w:t xml:space="preserve">In Uganda the prevalence of HIV/AIDS has necessitated a robust public health response. While medical treatment is widely available through government initiatives the psychosocial aspect remains critical. A social worker plays an instrumental role in counseling patients adherence to medication reducing stigma and supporting families who have lost members to AIDS-related illnesses. In Kampala numerous NGOs partner with local councils where social workers facilitate support groups that provide emotional stability alongside medical care this holistic approach significantly improves quality of life for affected individuals.</w:t>
      </w:r>
    </w:p>
    <w:bookmarkEnd w:id="23"/>
    <w:bookmarkStart w:id="24" w:name="child-protection-and-family-welfare"/>
    <w:p>
      <w:pPr>
        <w:pStyle w:val="Heading3"/>
      </w:pPr>
      <w:r>
        <w:t xml:space="preserve">Child Protection and Family Welfare</w:t>
      </w:r>
    </w:p>
    <w:p>
      <w:pPr>
        <w:pStyle w:val="FirstParagraph"/>
      </w:pPr>
      <w:r>
        <w:t xml:space="preserve">The vulnerability of children in urban settings presents another major challenge. Many children in Kampala live on the streets or work in hazardous conditions due to extreme poverty. The role of a child protection officer which is often held by a qualified social worker involves identifying cases of abuse neglect and exploitation. In recent years there have been efforts to strengthen family unity through financial literacy training for parents ensuring they can meet basic needs thereby keeping children within the home rather than resorting to migration or street life.</w:t>
      </w:r>
    </w:p>
    <w:bookmarkEnd w:id="24"/>
    <w:bookmarkStart w:id="25" w:name="mental-health-advocacy"/>
    <w:p>
      <w:pPr>
        <w:pStyle w:val="Heading3"/>
      </w:pPr>
      <w:r>
        <w:t xml:space="preserve">Mental Health Advocacy</w:t>
      </w:r>
    </w:p>
    <w:p>
      <w:pPr>
        <w:pStyle w:val="FirstParagraph"/>
      </w:pPr>
      <w:r>
        <w:t xml:space="preserve">Mental health remains a neglected area in many developing nations due to cultural stigma and lack of resources. In Kampala there is a growing recognition among social workers that psychological distress often accompanies economic hardship trauma from violence or displacement. By integrating mental health services into broader community programs these professionals help dismantle barriers to seeking help promoting early intervention and long-term recovery for clients suffering from depression anxiety or post-traumatic stress.</w:t>
      </w:r>
    </w:p>
    <w:bookmarkEnd w:id="25"/>
    <w:bookmarkEnd w:id="26"/>
    <w:bookmarkStart w:id="27" w:name="Xc41933d40bc56a2c0548891175e842d88abe058"/>
    <w:p>
      <w:pPr>
        <w:pStyle w:val="Heading2"/>
      </w:pPr>
      <w:r>
        <w:t xml:space="preserve">Challenges Facing the Profession in Uganda</w:t>
      </w:r>
    </w:p>
    <w:p>
      <w:pPr>
        <w:pStyle w:val="FirstParagraph"/>
      </w:pPr>
      <w:r>
        <w:t xml:space="preserve">Despite their potential impact social workers in Kampala face numerous obstacles. Firstly there is a shortage of adequately trained personnel; many existing practitioners lack advanced degrees or specialized training in urban planning and policy advocacy. Secondly funding for social services is inconsistent relying heavily on foreign aid which can be unpredictable leading to project interruptions.</w:t>
      </w:r>
    </w:p>
    <w:p>
      <w:pPr>
        <w:pStyle w:val="BodyText"/>
      </w:pPr>
      <w:r>
        <w:t xml:space="preserve">Additionally bureaucratic red tape often hinders effective service delivery. Social workers frequently struggle to coordinate with other government agencies such as police hospitals schools creating silos that prevent comprehensive care for clients who may require multiple types of assistance simultaneously. Addressing these systemic issues requires strong leadership within the Uganda Council of Social Work and stronger collaboration between academia industry policymakers and grassroots organizations.</w:t>
      </w:r>
    </w:p>
    <w:bookmarkEnd w:id="27"/>
    <w:bookmarkStart w:id="28" w:name="recommendations-for-future-practice"/>
    <w:p>
      <w:pPr>
        <w:pStyle w:val="Heading2"/>
      </w:pPr>
      <w:r>
        <w:t xml:space="preserve">Recommendations for Future Practice</w:t>
      </w:r>
    </w:p>
    <w:p>
      <w:pPr>
        <w:pStyle w:val="FirstParagraph"/>
      </w:pPr>
      <w:r>
        <w:t xml:space="preserve">To enhance the effectiveness of social work in Kampala several steps must be taken. Governments should invest more heavily in training programs at universities focusing on both theoretical knowledge practical skills specific to urban contexts. There needs to be greater integration of social workers into primary healthcare systems recognizing mental health and socio-economic counseling as integral components overall wellness.</w:t>
      </w:r>
    </w:p>
    <w:p>
      <w:pPr>
        <w:pStyle w:val="BodyText"/>
      </w:pPr>
      <w:r>
        <w:t xml:space="preserve">Moreover community-based participatory research should encourage social workers engage directly with residents to co-create solutions tailored local realities this bottom-up approach ensures interventions are relevant sustainable accepted by communities finally strengthening regulatory bodies will ensure ethical standards maintained across all sectors promoting trust accountability among service providers and recipients alike.</w:t>
      </w:r>
    </w:p>
    <w:bookmarkEnd w:id="28"/>
    <w:bookmarkStart w:id="29" w:name="conclusion"/>
    <w:p>
      <w:pPr>
        <w:pStyle w:val="Heading2"/>
      </w:pPr>
      <w:r>
        <w:t xml:space="preserve">Conclusion</w:t>
      </w:r>
    </w:p>
    <w:p>
      <w:pPr>
        <w:pStyle w:val="FirstParagraph"/>
      </w:pPr>
      <w:r>
        <w:t xml:space="preserve">In conclusion the social worker stands at the forefront of addressing multifaceted challenges facing modern Kampala. From tackling poverty-driven vulnerabilities to advocating for mental health awareness these professionals embody compassion expertise determination necessary drive positive change forward looking ahead investing in their capacity development not only benefits individual clients but also contributes significantly national stability prosperity ultimately transforming how society views and values human dignity urban environments everywhere.</w:t>
      </w:r>
    </w:p>
    <w:bookmarkEnd w:id="29"/>
    <w:bookmarkStart w:id="30" w:name="references"/>
    <w:p>
      <w:pPr>
        <w:pStyle w:val="Heading2"/>
      </w:pPr>
      <w:r>
        <w:t xml:space="preserve">References</w:t>
      </w:r>
    </w:p>
    <w:p>
      <w:pPr>
        <w:numPr>
          <w:ilvl w:val="0"/>
          <w:numId w:val="1001"/>
        </w:numPr>
        <w:pStyle w:val="Compact"/>
      </w:pPr>
      <w:r>
        <w:t xml:space="preserve">Katende, J. (2019). Urban Poverty and Social Work Practice in East Africa. Journal of African Development Studies.</w:t>
      </w:r>
    </w:p>
    <w:p>
      <w:pPr>
        <w:numPr>
          <w:ilvl w:val="0"/>
          <w:numId w:val="1001"/>
        </w:numPr>
        <w:pStyle w:val="Compact"/>
      </w:pPr>
      <w:r>
        <w:t xml:space="preserve">Mulwana, F., &amp; Nakanjako, D. (2021). Mental Health Stigma and Access to Care in Kampala’s Informal Settlements.</w:t>
      </w:r>
    </w:p>
    <w:p>
      <w:pPr>
        <w:numPr>
          <w:ilvl w:val="0"/>
          <w:numId w:val="1001"/>
        </w:numPr>
        <w:pStyle w:val="Compact"/>
      </w:pPr>
      <w:r>
        <w:t xml:space="preserve">National Social Protection Policy Uganda. (2018). Ministry of Gender Labor and Social Development.</w:t>
      </w:r>
    </w:p>
    <w:p>
      <w:pPr>
        <w:numPr>
          <w:ilvl w:val="0"/>
          <w:numId w:val="1001"/>
        </w:numPr>
        <w:pStyle w:val="Compact"/>
      </w:pPr>
      <w:r>
        <w:t xml:space="preserve">Omwega, C. M., &amp; Kuteesa, R. (2020). The Role of NGOs in Child Protection Services in Urban Uganda.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Kampala, Uganda: Navigating Urban Challenges</dc:title>
  <dc:creator/>
  <dc:language>en</dc:language>
  <cp:keywords/>
  <dcterms:created xsi:type="dcterms:W3CDTF">2026-07-29T18:36:33Z</dcterms:created>
  <dcterms:modified xsi:type="dcterms:W3CDTF">2026-07-29T18:36:33Z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