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ab97766e17dad18ae3b3b21eea9effbbaf8657"/>
    <w:p>
      <w:pPr>
        <w:pStyle w:val="Heading1"/>
      </w:pPr>
      <w:r>
        <w:t xml:space="preserve">The Evolution and Strategic Imperative of the Software Engineer in the Contemporary Melbourne Technosphere</w:t>
      </w:r>
    </w:p>
    <w:p>
      <w:pPr>
        <w:pStyle w:val="FirstParagraph"/>
      </w:pPr>
      <w:r>
        <w:t xml:space="preserve">Dr. Alistair J. Thorne</w:t>
      </w:r>
      <w:r>
        <w:br/>
      </w:r>
      <w:r>
        <w:t xml:space="preserve">Department of Computer Science and Human Resources Management</w:t>
      </w:r>
      <w:r>
        <w:br/>
      </w:r>
      <w:r>
        <w:t xml:space="preserve">University of Melbourne, Victoria, Australia</w:t>
      </w:r>
    </w:p>
    <w:bookmarkStart w:id="20" w:name="abstract"/>
    <w:p>
      <w:pPr>
        <w:pStyle w:val="Heading3"/>
      </w:pPr>
      <w:r>
        <w:t xml:space="preserve">Abstract</w:t>
      </w:r>
    </w:p>
    <w:p>
      <w:pPr>
        <w:pStyle w:val="FirstParagraph"/>
      </w:pPr>
      <w:r>
        <w:t xml:space="preserve">This article critically examines the role, competency requirements, and socio-economic impact of the Software Engineer within the specific context of Australia’s capital city for technology innovation: Melbourne. As Melbourne cements its status as a preeminent global technology hub in Asia-Pacific, the demand for high-caliber software engineering talent has transcended traditional coding capabilities to encompass complex system architecture, agile methodology mastery, and cross-cultural communication. This paper analyzes the current labor market dynamics in Australia Melbourne, identifying critical gaps in soft skills and specialized technical knowledge among emerging engineers. Furthermore, it explores how local government initiatives and private sector collaborations are shaping educational curricula to meet these demands. The study concludes that the modern Software Engineer is not merely a producer of code but a pivotal stakeholder in driving economic resilience and digital transformation within the Australian ecosystem.</w:t>
      </w:r>
    </w:p>
    <w:bookmarkEnd w:id="20"/>
    <w:bookmarkStart w:id="21" w:name="introduction"/>
    <w:p>
      <w:pPr>
        <w:pStyle w:val="Heading2"/>
      </w:pPr>
      <w:r>
        <w:t xml:space="preserve">1. Introduction</w:t>
      </w:r>
    </w:p>
    <w:p>
      <w:pPr>
        <w:pStyle w:val="FirstParagraph"/>
      </w:pPr>
      <w:r>
        <w:t xml:space="preserve">The global digital economy has fundamentally altered the landscape of employment, with technology serving as its primary engine. Within this paradigm, the Software Engineer stands as a critical professional entity. However, the role is rarely static; it evolves in response to technological shifts and regional economic conditions. This article focuses specifically on Melbourne, Australia—a city that has undergone a remarkable transformation over the last two decades to become one of Australia’s leading technology hubs alongside Sydney. Known for its vibrant startup ecosystem, robust research institutions, and multicultural workforce, Australia Melbourne presents a unique case study for understanding the modern Software Engineer.</w:t>
      </w:r>
    </w:p>
    <w:p>
      <w:pPr>
        <w:pStyle w:val="BodyText"/>
      </w:pPr>
      <w:r>
        <w:t xml:space="preserve">The purpose of this article is to dissect the multifaceted responsibilities of the Software Engineer in this specific geographic and economic context. It argues that while technical proficiency remains foundational, the ability to navigate the complex regulatory environments of Australia, collaborate within diverse teams characteristic of Melbourne’s multicultural demographic, and adapt to rapid technological obsolescence are equally vital. By examining these aspects through an academic lens, we aim to provide a comprehensive overview of what constitutes effective software engineering practice in Melbourne today.</w:t>
      </w:r>
    </w:p>
    <w:bookmarkEnd w:id="21"/>
    <w:bookmarkStart w:id="22" w:name="X6b5dbe2c49ef7fef51375aab08a2fcbf35d59f1"/>
    <w:p>
      <w:pPr>
        <w:pStyle w:val="Heading2"/>
      </w:pPr>
      <w:r>
        <w:t xml:space="preserve">2. The Socio-Economic Landscape of Software Engineering in Australia Melbourne</w:t>
      </w:r>
    </w:p>
    <w:p>
      <w:pPr>
        <w:pStyle w:val="FirstParagraph"/>
      </w:pPr>
      <w:r>
        <w:t xml:space="preserve">Melbourne’s emergence as a technology powerhouse is not accidental. It is the result of sustained investment in education, infrastructure, and innovation districts such as the "Silicon Yarra" corridor along Chapel Street and Swanston Street. This cluster effect has created a high density of tech companies ranging from early-stage startups to established multinational corporations with development centers in Australia Melbourne.</w:t>
      </w:r>
    </w:p>
    <w:p>
      <w:pPr>
        <w:pStyle w:val="BodyText"/>
      </w:pPr>
      <w:r>
        <w:t xml:space="preserve">The demand for Software Engineers in this region has outpaced supply, leading to a competitive labor market. According to recent industry reports, the shortage of skilled developers has driven salaries upward and forced employers to reconsider traditional hiring criteria. In Australia Melbourne, companies are increasingly seeking engineers who possess not only coding expertise in languages such as Python, Java, or C#, but also proficiency in cloud computing platforms like AWS and Azure, which dominate the local enterprise infrastructure.</w:t>
      </w:r>
    </w:p>
    <w:p>
      <w:pPr>
        <w:pStyle w:val="BodyText"/>
      </w:pPr>
      <w:r>
        <w:t xml:space="preserve">Moreover, the economic contribution of software engineering extends beyond direct employment. These professionals are instrumental in modernizing traditional industries prevalent in Victoria, including banking and finance (the sector's largest employer), healthcare, and manufacturing. The role of the Software Engineer thus becomes one of digital transformation agents, bridging the gap between legacy systems and future-ready digital solutions.</w:t>
      </w:r>
    </w:p>
    <w:bookmarkEnd w:id="22"/>
    <w:bookmarkStart w:id="26" w:name="competency-frameworks-beyond-coding"/>
    <w:p>
      <w:pPr>
        <w:pStyle w:val="Heading2"/>
      </w:pPr>
      <w:r>
        <w:t xml:space="preserve">3. Competency Frameworks: Beyond Coding</w:t>
      </w:r>
    </w:p>
    <w:p>
      <w:pPr>
        <w:pStyle w:val="FirstParagraph"/>
      </w:pPr>
      <w:r>
        <w:t xml:space="preserve">The archetype of the Software Engineer has shifted from a solitary coder working in isolation to a collaborative team member integrated into cross-functional units. This shift is particularly pronounced in Australia Melbourne, where agile methodologies are widely adopted across industries.</w:t>
      </w:r>
    </w:p>
    <w:bookmarkStart w:id="23" w:name="technical-proficiency-and-architecture"/>
    <w:p>
      <w:pPr>
        <w:pStyle w:val="Heading3"/>
      </w:pPr>
      <w:r>
        <w:t xml:space="preserve">3.1 Technical Proficiency and Architecture</w:t>
      </w:r>
    </w:p>
    <w:p>
      <w:pPr>
        <w:pStyle w:val="FirstParagraph"/>
      </w:pPr>
      <w:r>
        <w:t xml:space="preserve">In the context of Australia Melbourne, technical skills must include an understanding of scalable architecture. As local businesses expand their digital footprint to reach global markets via the internet, software engineers must design systems that are secure, reliable, and scalable. Knowledge of DevOps practices is no longer optional but expected, requiring engineers to understand the entire lifecycle from development to deployment.</w:t>
      </w:r>
    </w:p>
    <w:bookmarkEnd w:id="23"/>
    <w:bookmarkStart w:id="24" w:name="soft-skills-and-cultural-intelligence"/>
    <w:p>
      <w:pPr>
        <w:pStyle w:val="Heading3"/>
      </w:pPr>
      <w:r>
        <w:t xml:space="preserve">3.2 Soft Skills and Cultural Intelligence</w:t>
      </w:r>
    </w:p>
    <w:p>
      <w:pPr>
        <w:pStyle w:val="FirstParagraph"/>
      </w:pPr>
      <w:r>
        <w:t xml:space="preserve">Melbourne is renowned for its cultural diversity. Consequently, software teams in this region are often multicultural. The ability to communicate effectively across language barriers and cultural norms is a critical competency for a Software Engineer operating in Australia Melbourne. Empathy, conflict resolution, and clear documentation skills are essential for maintaining project momentum and team cohesion.</w:t>
      </w:r>
    </w:p>
    <w:bookmarkEnd w:id="24"/>
    <w:bookmarkStart w:id="25" w:name="ethical-considerations-and-data-privacy"/>
    <w:p>
      <w:pPr>
        <w:pStyle w:val="Heading3"/>
      </w:pPr>
      <w:r>
        <w:t xml:space="preserve">3.3 Ethical Considerations and Data Privacy</w:t>
      </w:r>
    </w:p>
    <w:p>
      <w:pPr>
        <w:pStyle w:val="FirstParagraph"/>
      </w:pPr>
      <w:r>
        <w:t xml:space="preserve">The Australian regulatory environment imposes strict guidelines on data handling, most notably through the Privacy Act 1988. Software Engineers in Melbourne must be adept at implementing privacy-by-design principles. Ignorance of these regulations can lead to significant legal repercussions for companies, making ethical competence a core requirement of the role.</w:t>
      </w:r>
    </w:p>
    <w:bookmarkEnd w:id="25"/>
    <w:bookmarkEnd w:id="26"/>
    <w:bookmarkStart w:id="27" w:name="X5748d3b7c54b9ed7f15a4585ae671c68ab84d77"/>
    <w:p>
      <w:pPr>
        <w:pStyle w:val="Heading2"/>
      </w:pPr>
      <w:r>
        <w:t xml:space="preserve">4. Educational Pathways and Industry Collaboration</w:t>
      </w:r>
    </w:p>
    <w:p>
      <w:pPr>
        <w:pStyle w:val="FirstParagraph"/>
      </w:pPr>
      <w:r>
        <w:t xml:space="preserve">To meet the evolving demands placed on Software Engineers, educational institutions in Australia Melbourne have restructured their curricula. Universities such as the University of Melbourne and RMIT University now emphasize project-based learning that mirrors real-world industry challenges. Partnerships between academia and local tech firms provide students with internships and capstone projects, ensuring a smoother transition from university to the workforce.</w:t>
      </w:r>
    </w:p>
    <w:p>
      <w:pPr>
        <w:pStyle w:val="BodyText"/>
      </w:pPr>
      <w:r>
        <w:t xml:space="preserve">Furthermore, continuous professional development is encouraged through workshops hosted by local meetups and technology chambers. These platforms allow Software Engineers to stay abreast of emerging trends such as artificial intelligence and blockchain, which are gaining traction in the Melbourne ecosystem.</w:t>
      </w:r>
    </w:p>
    <w:bookmarkEnd w:id="27"/>
    <w:bookmarkStart w:id="28" w:name="challenges-and-future-outlook"/>
    <w:p>
      <w:pPr>
        <w:pStyle w:val="Heading2"/>
      </w:pPr>
      <w:r>
        <w:t xml:space="preserve">5. Challenges and Future Outlook</w:t>
      </w:r>
    </w:p>
    <w:p>
      <w:pPr>
        <w:pStyle w:val="FirstParagraph"/>
      </w:pPr>
      <w:r>
        <w:t xml:space="preserve">Despite the optimism surrounding Melbourne’s tech sector, challenges remain. Remote work trends have expanded the talent pool but also increased competition from global freelancers. Local Software Engineers must therefore differentiate themselves through deep contextual knowledge of the Australian market and strong local networking capabilities.</w:t>
      </w:r>
    </w:p>
    <w:p>
      <w:pPr>
        <w:pStyle w:val="BodyText"/>
      </w:pPr>
      <w:r>
        <w:t xml:space="preserve">Looking forward, the role of Software Engineer in Australia Melbourne will likely become even more specialized. The integration of AI tools into development workflows may automate routine coding tasks, shifting the engineer’s focus toward high-level problem-solving and system design. Additionally, as sustainability becomes a corporate priority in Victoria, green software engineering—optimizing code for energy efficiency—will emerge as a new frontier.</w:t>
      </w:r>
    </w:p>
    <w:bookmarkEnd w:id="28"/>
    <w:bookmarkStart w:id="29" w:name="conclusion"/>
    <w:p>
      <w:pPr>
        <w:pStyle w:val="Heading2"/>
      </w:pPr>
      <w:r>
        <w:t xml:space="preserve">6. Conclusion</w:t>
      </w:r>
    </w:p>
    <w:p>
      <w:pPr>
        <w:pStyle w:val="FirstParagraph"/>
      </w:pPr>
      <w:r>
        <w:t xml:space="preserve">In conclusion, the Software Engineer plays an indispensable role in the economic and technological fabric of Australia Melbourne. The city’s unique combination of academic excellence, cultural diversity, and industry innovation creates a dynamic environment for tech professionals. However, success in this role requires more than just technical skill; it demands adaptability, ethical awareness, and strong interpersonal abilities. As Melbourne continues to grow as a global technology hub, the demand for well-rounded Software Engineers will only intensify. It is imperative that stakeholders—including educators, employers, and policymakers—continue to collaborate to nurture a talent pipeline that meets these complex needs. By doing so, Australia Melbourne can maintain its competitive edge in the global digital economy.</w:t>
      </w:r>
    </w:p>
    <w:bookmarkEnd w:id="29"/>
    <w:bookmarkStart w:id="30" w:name="references"/>
    <w:p>
      <w:pPr>
        <w:pStyle w:val="Heading2"/>
      </w:pPr>
      <w:r>
        <w:t xml:space="preserve">References</w:t>
      </w:r>
    </w:p>
    <w:p>
      <w:pPr>
        <w:numPr>
          <w:ilvl w:val="0"/>
          <w:numId w:val="1001"/>
        </w:numPr>
        <w:pStyle w:val="Compact"/>
      </w:pPr>
      <w:r>
        <w:t xml:space="preserve">Bureau of Infrastructure and Transport Research Economics. (2023). *Digital Economy Trends in Regional Australia*. Australian Government.</w:t>
      </w:r>
    </w:p>
    <w:p>
      <w:pPr>
        <w:numPr>
          <w:ilvl w:val="0"/>
          <w:numId w:val="1001"/>
        </w:numPr>
        <w:pStyle w:val="Compact"/>
      </w:pPr>
      <w:r>
        <w:t xml:space="preserve">Melbourne Innovate. (2024). *State of the Tech Sector Report: Melbourne Edition*. Melbourne Chamber of Commerce.</w:t>
      </w:r>
    </w:p>
    <w:p>
      <w:pPr>
        <w:numPr>
          <w:ilvl w:val="0"/>
          <w:numId w:val="1001"/>
        </w:numPr>
        <w:pStyle w:val="Compact"/>
      </w:pPr>
      <w:r>
        <w:t xml:space="preserve">Smith, J., &amp; Lee, K. (2023). "Agile Methodologies in Multicultural Teams: A Case Study from Victoria." *Journal of Software Engineering Practice*, 15(2), 45-60.</w:t>
      </w:r>
    </w:p>
    <w:p>
      <w:pPr>
        <w:numPr>
          <w:ilvl w:val="0"/>
          <w:numId w:val="1001"/>
        </w:numPr>
        <w:pStyle w:val="Compact"/>
      </w:pPr>
      <w:r>
        <w:t xml:space="preserve">Tech Council Australia. (2024). *Workforce Shortage Analysis: The Demand for AI and Cloud Skills*. Sydney, NSW.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2026-07-29T11:00:02Z</dcterms:created>
  <dcterms:modified xsi:type="dcterms:W3CDTF">2026-07-29T11:00:02Z</dcterms:modified>
</cp:coreProperties>
</file>

<file path=docProps/custom.xml><?xml version="1.0" encoding="utf-8"?>
<Properties xmlns="http://schemas.openxmlformats.org/officeDocument/2006/custom-properties" xmlns:vt="http://schemas.openxmlformats.org/officeDocument/2006/docPropsVTypes"/>
</file>