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Technological</w:t>
      </w:r>
      <w:r>
        <w:t xml:space="preserve"> </w:t>
      </w:r>
      <w:r>
        <w:t xml:space="preserve">Infrastructure</w:t>
      </w:r>
      <w:r>
        <w:t xml:space="preserve"> </w:t>
      </w:r>
      <w:r>
        <w:t xml:space="preserve">and</w:t>
      </w:r>
      <w:r>
        <w:t xml:space="preserve"> </w:t>
      </w:r>
      <w:r>
        <w:t xml:space="preserve">Human</w:t>
      </w:r>
      <w:r>
        <w:t xml:space="preserve"> </w:t>
      </w:r>
      <w:r>
        <w:t xml:space="preserve">Capital</w:t>
      </w:r>
      <w:r>
        <w:t xml:space="preserve"> </w:t>
      </w:r>
      <w:r>
        <w:t xml:space="preserve">Development</w:t>
      </w:r>
    </w:p>
    <w:bookmarkStart w:id="27" w:name="X3c74e60cac48458ff77270ce0ad7f29d5c74bf7"/>
    <w:p>
      <w:pPr>
        <w:pStyle w:val="Heading1"/>
      </w:pPr>
      <w:r>
        <w:t xml:space="preserve">The Evolving Role of the Software Engineer in Egypt Cairo:</w:t>
      </w:r>
      <w:r>
        <w:br/>
      </w:r>
      <w:r>
        <w:t xml:space="preserve">A Strategic Analysis of Technological Infrastructure and Human Capital Development</w:t>
      </w:r>
    </w:p>
    <w:p>
      <w:pPr>
        <w:pStyle w:val="FirstParagraph"/>
      </w:pPr>
      <w:r>
        <w:rPr>
          <w:bCs/>
          <w:b/>
        </w:rPr>
        <w:t xml:space="preserve">Author:</w:t>
      </w:r>
      <w:r>
        <w:t xml:space="preserve"> </w:t>
      </w:r>
      <w:r>
        <w:t xml:space="preserve">Dr. Ahmed El-Sayed</w:t>
      </w:r>
      <w:r>
        <w:br/>
      </w:r>
      <w:r>
        <w:t xml:space="preserve">Institute of Digital Innovation, Cairo, Egypt</w:t>
      </w:r>
      <w:r>
        <w:br/>
      </w:r>
      <w:r>
        <w:t xml:space="preserve">Email: a.elsayed@digitalinnovation.edu.eg</w:t>
      </w:r>
    </w:p>
    <w:bookmarkStart w:id="20" w:name="abstract"/>
    <w:p>
      <w:pPr>
        <w:pStyle w:val="Heading2"/>
      </w:pPr>
      <w:r>
        <w:t xml:space="preserve">Abstract</w:t>
      </w:r>
    </w:p>
    <w:p>
      <w:pPr>
        <w:pStyle w:val="FirstParagraph"/>
      </w:pPr>
      <w:r>
        <w:t xml:space="preserve">This article examines the critical transformation of the software engineer profession within the dynamic urban landscape of</w:t>
      </w:r>
      <w:r>
        <w:t xml:space="preserve"> </w:t>
      </w:r>
      <w:r>
        <w:rPr>
          <w:bCs/>
          <w:b/>
        </w:rPr>
        <w:t xml:space="preserve">Egypt Cairo</w:t>
      </w:r>
      <w:r>
        <w:t xml:space="preserve">. As</w:t>
      </w:r>
      <w:r>
        <w:t xml:space="preserve"> </w:t>
      </w:r>
      <w:r>
        <w:rPr>
          <w:bCs/>
          <w:b/>
        </w:rPr>
        <w:t xml:space="preserve">Egypt Cairo</w:t>
      </w:r>
      <w:r>
        <w:t xml:space="preserve"> </w:t>
      </w:r>
      <w:r>
        <w:t xml:space="preserve">positions itself as a burgeoning hub for Information Technology (IT) in North Africa and the Middle East, the role of the</w:t>
      </w:r>
      <w:r>
        <w:t xml:space="preserve"> </w:t>
      </w:r>
      <w:r>
        <w:rPr>
          <w:bCs/>
          <w:b/>
        </w:rPr>
        <w:t xml:space="preserve">Software Engineer</w:t>
      </w:r>
      <w:r>
        <w:t xml:space="preserve"> </w:t>
      </w:r>
      <w:r>
        <w:t xml:space="preserve">has transcended traditional coding duties to encompass strategic decision-making, cultural adaptation, and economic acceleration. This study analyzes how local universities are adapting curricula to meet global standards while addressing specific regional challenges. Furthermore, it explores the impact of government initiatives in Smart Cities like New Administrative Capital on the demand for specialized</w:t>
      </w:r>
      <w:r>
        <w:t xml:space="preserve"> </w:t>
      </w:r>
      <w:r>
        <w:rPr>
          <w:bCs/>
          <w:b/>
        </w:rPr>
        <w:t xml:space="preserve">Software Engineer</w:t>
      </w:r>
      <w:r>
        <w:t xml:space="preserve"> </w:t>
      </w:r>
      <w:r>
        <w:t xml:space="preserve">talent. The findings suggest that while opportunities are abundant, significant gaps remain in soft skills and advanced architectural knowledge among entry-level practitioners.</w:t>
      </w:r>
    </w:p>
    <w:bookmarkEnd w:id="20"/>
    <w:bookmarkStart w:id="21" w:name="i.-introduction"/>
    <w:p>
      <w:pPr>
        <w:pStyle w:val="Heading2"/>
      </w:pPr>
      <w:r>
        <w:t xml:space="preserve">I. Introduction</w:t>
      </w:r>
    </w:p>
    <w:p>
      <w:pPr>
        <w:pStyle w:val="FirstParagraph"/>
      </w:pPr>
      <w:r>
        <w:t xml:space="preserve">The global technology sector is undergoing a paradigm shift, driven by artificial intelligence, cloud computing, and cybersecurity demands. At the center of this revolution stands the</w:t>
      </w:r>
      <w:r>
        <w:t xml:space="preserve"> </w:t>
      </w:r>
      <w:r>
        <w:rPr>
          <w:bCs/>
          <w:b/>
        </w:rPr>
        <w:t xml:space="preserve">Software Engineer</w:t>
      </w:r>
      <w:r>
        <w:t xml:space="preserve">, a professional who acts as both architect and builder of the digital world. In</w:t>
      </w:r>
      <w:r>
        <w:t xml:space="preserve"> </w:t>
      </w:r>
      <w:r>
        <w:rPr>
          <w:bCs/>
          <w:b/>
        </w:rPr>
        <w:t xml:space="preserve">Egypt Cairo</w:t>
      </w:r>
      <w:r>
        <w:t xml:space="preserve">, this profession has gained unprecedented prominence over the last decade. As one of Africa’s most populous metropolises,</w:t>
      </w:r>
      <w:r>
        <w:t xml:space="preserve"> </w:t>
      </w:r>
      <w:r>
        <w:rPr>
          <w:bCs/>
          <w:b/>
        </w:rPr>
        <w:t xml:space="preserve">Egypt Cairo</w:t>
      </w:r>
      <w:r>
        <w:t xml:space="preserve"> </w:t>
      </w:r>
      <w:r>
        <w:t xml:space="preserve">presents a unique case study where traditional economic structures intersect with rapid digital transformation.</w:t>
      </w:r>
    </w:p>
    <w:p>
      <w:pPr>
        <w:pStyle w:val="BodyText"/>
      </w:pPr>
      <w:r>
        <w:t xml:space="preserve">The significance of the</w:t>
      </w:r>
      <w:r>
        <w:t xml:space="preserve"> </w:t>
      </w:r>
      <w:r>
        <w:rPr>
          <w:bCs/>
          <w:b/>
        </w:rPr>
        <w:t xml:space="preserve">Software Engineer</w:t>
      </w:r>
      <w:r>
        <w:t xml:space="preserve"> </w:t>
      </w:r>
      <w:r>
        <w:t xml:space="preserve">in</w:t>
      </w:r>
      <w:r>
        <w:t xml:space="preserve"> </w:t>
      </w:r>
      <w:r>
        <w:rPr>
          <w:bCs/>
          <w:b/>
        </w:rPr>
        <w:t xml:space="preserve">Egypt Cairo</w:t>
      </w:r>
      <w:r>
        <w:t xml:space="preserve"> </w:t>
      </w:r>
      <w:r>
        <w:t xml:space="preserve">cannot be overstated. The city is not merely a consumer of technology but an emerging exporter of digital services. With the rise of freelance platforms and local startups, the identity of the</w:t>
      </w:r>
    </w:p>
    <w:p>
      <w:pPr>
        <w:pStyle w:val="BodyText"/>
      </w:pPr>
      <w:r>
        <w:t xml:space="preserve">Software Engineer in this region is evolving from a backend technical role to a multifaceted contributor to national economic strategy. This article aims to dissect these changes, highlighting how educational institutions, government policy, and private sector demands are reshaping the professional trajectory of software engineers in</w:t>
      </w:r>
      <w:r>
        <w:t xml:space="preserve"> </w:t>
      </w:r>
      <w:r>
        <w:rPr>
          <w:bCs/>
          <w:b/>
        </w:rPr>
        <w:t xml:space="preserve">Egypt Cairo</w:t>
      </w:r>
      <w:r>
        <w:t xml:space="preserve">.</w:t>
      </w:r>
    </w:p>
    <w:bookmarkEnd w:id="21"/>
    <w:bookmarkStart w:id="22" w:name="X32bf694d6a2c1ed86aac263a628e0373c64fc25"/>
    <w:p>
      <w:pPr>
        <w:pStyle w:val="Heading2"/>
      </w:pPr>
      <w:r>
        <w:t xml:space="preserve">II. Educational Frameworks and Skill Acquisition</w:t>
      </w:r>
    </w:p>
    <w:p>
      <w:pPr>
        <w:pStyle w:val="FirstParagraph"/>
      </w:pPr>
      <w:r>
        <w:t xml:space="preserve">To understand the current state of software engineering in</w:t>
      </w:r>
    </w:p>
    <w:p>
      <w:pPr>
        <w:pStyle w:val="BodyText"/>
      </w:pPr>
      <w:r>
        <w:t xml:space="preserve">Egypt Cairo, one must first analyze the educational pipeline. Historically, engineering faculties at major universities such as Cairo University and Ain Shams University focused heavily on theoretical mathematics and hardware-centric computer science. However, recent curriculum reforms have shifted focus toward practical software development lifecycle (SDLC) methodologies.</w:t>
      </w:r>
    </w:p>
    <w:p>
      <w:pPr>
        <w:pStyle w:val="BodyText"/>
      </w:pPr>
      <w:r>
        <w:t xml:space="preserve">For a</w:t>
      </w:r>
      <w:r>
        <w:t xml:space="preserve"> </w:t>
      </w:r>
      <w:r>
        <w:rPr>
          <w:bCs/>
          <w:b/>
        </w:rPr>
        <w:t xml:space="preserve">Software Engineer</w:t>
      </w:r>
      <w:r>
        <w:t xml:space="preserve"> </w:t>
      </w:r>
      <w:r>
        <w:t xml:space="preserve">emerging from the academic system in</w:t>
      </w:r>
    </w:p>
    <w:p>
      <w:pPr>
        <w:pStyle w:val="BodyText"/>
      </w:pPr>
      <w:r>
        <w:t xml:space="preserve">Egypt Cairo, the challenge lies in bridging the gap between academic theory and industry reality. Employers in</w:t>
      </w:r>
    </w:p>
    <w:p>
      <w:pPr>
        <w:pStyle w:val="BodyText"/>
      </w:pPr>
      <w:r>
        <w:t xml:space="preserve">Egypt Cairo frequently report that while graduates possess strong algorithmic thinking, they often lack proficiency in modern frameworks, agile project management tools, and cloud infrastructure. Consequently, many</w:t>
      </w:r>
    </w:p>
    <w:p>
      <w:pPr>
        <w:pStyle w:val="BodyText"/>
      </w:pPr>
      <w:r>
        <w:t xml:space="preserve">Software Engineer professionals are resorting to continuous professional development through online certifications and bootcamps specifically designed for the needs of the local tech ecosystem.</w:t>
      </w:r>
    </w:p>
    <w:p>
      <w:pPr>
        <w:pStyle w:val="BodyText"/>
      </w:pPr>
      <w:r>
        <w:t xml:space="preserve">The role of mentorship has also become vital. Senior</w:t>
      </w:r>
    </w:p>
    <w:p>
      <w:pPr>
        <w:pStyle w:val="BodyText"/>
      </w:pPr>
      <w:r>
        <w:t xml:space="preserve">Software Engineers in established firms in Cairo are increasingly taking on educational roles, creating internal academies to upskill junior developers. This peer-to-peer knowledge transfer is essential for maintaining high standards within the</w:t>
      </w:r>
    </w:p>
    <w:p>
      <w:pPr>
        <w:pStyle w:val="BodyText"/>
      </w:pPr>
      <w:r>
        <w:t xml:space="preserve">Egypt Cairo tech community.</w:t>
      </w:r>
    </w:p>
    <w:bookmarkEnd w:id="22"/>
    <w:bookmarkStart w:id="23" w:name="X29ccac1be093f1b9c5d4c05fdde61b4d231bd47"/>
    <w:p>
      <w:pPr>
        <w:pStyle w:val="Heading2"/>
      </w:pPr>
      <w:r>
        <w:t xml:space="preserve">III. The Impact of Smart Cities and Government Initiatives</w:t>
      </w:r>
    </w:p>
    <w:p>
      <w:pPr>
        <w:pStyle w:val="FirstParagraph"/>
      </w:pPr>
      <w:r>
        <w:t xml:space="preserve">A pivotal factor influencing the demand for</w:t>
      </w:r>
    </w:p>
    <w:p>
      <w:pPr>
        <w:pStyle w:val="BodyText"/>
      </w:pPr>
      <w:r>
        <w:t xml:space="preserve">Software Engineers in</w:t>
      </w:r>
    </w:p>
    <w:p>
      <w:pPr>
        <w:pStyle w:val="BodyText"/>
      </w:pPr>
      <w:r>
        <w:t xml:space="preserve">Egypt Cairo is the government's vision to digitize public services and infrastructure. The construction of the New Administrative Capital, located east of</w:t>
      </w:r>
    </w:p>
    <w:p>
      <w:pPr>
        <w:pStyle w:val="BodyText"/>
      </w:pPr>
      <w:r>
        <w:t xml:space="preserve">Egypt Cairo, represents a massive investment in smart city technologies. This initiative requires a vast workforce of specialized</w:t>
      </w:r>
    </w:p>
    <w:p>
      <w:pPr>
        <w:pStyle w:val="BodyText"/>
      </w:pPr>
      <w:r>
        <w:t xml:space="preserve">Software Engineer to develop IoT (Internet of Things) systems, traffic management algorithms, and secure municipal databases.</w:t>
      </w:r>
    </w:p>
    <w:p>
      <w:pPr>
        <w:pStyle w:val="BodyText"/>
      </w:pPr>
      <w:r>
        <w:t xml:space="preserve">In this context, the</w:t>
      </w:r>
    </w:p>
    <w:p>
      <w:pPr>
        <w:pStyle w:val="BodyText"/>
      </w:pPr>
      <w:r>
        <w:t xml:space="preserve">Software Engineer is no longer just an IT support role; they are critical infrastructure builders. The complexity of these projects demands engineers who can handle large-scale data processing and ensure robust cybersecurity protocols. Furthermore, government policies promoting digital transformation in healthcare and finance sectors have created new niches for</w:t>
      </w:r>
    </w:p>
    <w:p>
      <w:pPr>
        <w:pStyle w:val="BodyText"/>
      </w:pPr>
      <w:r>
        <w:t xml:space="preserve">Software Engineers specializing in FinTech and HealthTech within</w:t>
      </w:r>
    </w:p>
    <w:p>
      <w:pPr>
        <w:pStyle w:val="BodyText"/>
      </w:pPr>
      <w:r>
        <w:t xml:space="preserve">Egypt Cairo.</w:t>
      </w:r>
    </w:p>
    <w:p>
      <w:pPr>
        <w:pStyle w:val="BodyText"/>
      </w:pPr>
      <w:r>
        <w:t xml:space="preserve">The economic incentive structure also plays a role. With foreign direct investment pouring into the IT sector of</w:t>
      </w:r>
    </w:p>
    <w:p>
      <w:pPr>
        <w:pStyle w:val="BodyText"/>
      </w:pPr>
      <w:r>
        <w:t xml:space="preserve">Egypt Cairo, competitive salaries and remote work opportunities have elevated the status of the</w:t>
      </w:r>
    </w:p>
    <w:p>
      <w:pPr>
        <w:pStyle w:val="BodyText"/>
      </w:pPr>
      <w:r>
        <w:t xml:space="preserve">Software Engineer profession. This has attracted talent back from abroad, enriching the local pool with international experience and best practices.</w:t>
      </w:r>
    </w:p>
    <w:bookmarkEnd w:id="23"/>
    <w:bookmarkStart w:id="24" w:name="X5dbfefebe4b913105c81dfc34a6aeab49df4a8f"/>
    <w:p>
      <w:pPr>
        <w:pStyle w:val="Heading2"/>
      </w:pPr>
      <w:r>
        <w:t xml:space="preserve">IV. Challenges Facing Software Engineers in Egypt Cairo</w:t>
      </w:r>
    </w:p>
    <w:p>
      <w:pPr>
        <w:pStyle w:val="FirstParagraph"/>
      </w:pPr>
      <w:r>
        <w:t xml:space="preserve">Despite the optimism, several challenges persist for</w:t>
      </w:r>
    </w:p>
    <w:p>
      <w:pPr>
        <w:pStyle w:val="BodyText"/>
      </w:pPr>
      <w:r>
        <w:t xml:space="preserve">Software Engineer operating in</w:t>
      </w:r>
    </w:p>
    <w:p>
      <w:pPr>
        <w:pStyle w:val="BodyText"/>
      </w:pPr>
      <w:r>
        <w:t xml:space="preserve">Egypt Cairo. First is the issue of brain drain. Talented engineers often seek opportunities abroad due to currency fluctuations and limited career progression paths in certain sectors. Retaining top-tier talent requires a stable economic environment and clear pathways for professional growth.</w:t>
      </w:r>
    </w:p>
    <w:p>
      <w:pPr>
        <w:pStyle w:val="BodyText"/>
      </w:pPr>
      <w:r>
        <w:t xml:space="preserve">Secondly, there is a disparity in technological access. While hubs like New Cairo and Maadi boast world-class internet connectivity, other parts of</w:t>
      </w:r>
    </w:p>
    <w:p>
      <w:pPr>
        <w:pStyle w:val="BodyText"/>
      </w:pPr>
      <w:r>
        <w:t xml:space="preserve">Egypt Cairo may still struggle with infrastructure reliability. This uneven landscape affects the ability of</w:t>
      </w:r>
    </w:p>
    <w:p>
      <w:pPr>
        <w:pStyle w:val="BodyText"/>
      </w:pPr>
      <w:r>
        <w:t xml:space="preserve">Software Engineer to collaborate seamlessly across different districts.</w:t>
      </w:r>
    </w:p>
    <w:p>
      <w:pPr>
        <w:pStyle w:val="BodyText"/>
      </w:pPr>
      <w:r>
        <w:t xml:space="preserve">Additionally, the rapid pace of technological change means that the skill set required for a</w:t>
      </w:r>
    </w:p>
    <w:p>
      <w:pPr>
        <w:pStyle w:val="BodyText"/>
      </w:pPr>
      <w:r>
        <w:t xml:space="preserve">Software Engineer in 2024 is vastly different from that of 2014. Continuous learning is not optional but mandatory. In</w:t>
      </w:r>
    </w:p>
    <w:p>
      <w:pPr>
        <w:pStyle w:val="BodyText"/>
      </w:pPr>
      <w:r>
        <w:t xml:space="preserve">Egypt Cairo, where resources for advanced research labs are still catching up to global leaders, engineers often rely on open-source communities and international partnerships to stay current.</w:t>
      </w:r>
    </w:p>
    <w:bookmarkEnd w:id="24"/>
    <w:bookmarkStart w:id="25" w:name="v.-conclusion"/>
    <w:p>
      <w:pPr>
        <w:pStyle w:val="Heading2"/>
      </w:pPr>
      <w:r>
        <w:t xml:space="preserve">V. Conclusion</w:t>
      </w:r>
    </w:p>
    <w:p>
      <w:pPr>
        <w:pStyle w:val="FirstParagraph"/>
      </w:pPr>
      <w:r>
        <w:t xml:space="preserve">In conclusion, the profession of the</w:t>
      </w:r>
    </w:p>
    <w:p>
      <w:pPr>
        <w:pStyle w:val="BodyText"/>
      </w:pPr>
      <w:r>
        <w:t xml:space="preserve">Software Engineer in</w:t>
      </w:r>
    </w:p>
    <w:p>
      <w:pPr>
        <w:pStyle w:val="BodyText"/>
      </w:pPr>
      <w:r>
        <w:t xml:space="preserve">Egypt Cairo is at a critical juncture. It has evolved from a niche technical role to a cornerstone of national economic development. The interplay between educational reform, government-led smart city initiatives, and global market demands has created a vibrant ecosystem for tech professionals.</w:t>
      </w:r>
    </w:p>
    <w:p>
      <w:pPr>
        <w:pStyle w:val="BodyText"/>
      </w:pPr>
      <w:r>
        <w:t xml:space="preserve">For stakeholders in</w:t>
      </w:r>
    </w:p>
    <w:p>
      <w:pPr>
        <w:pStyle w:val="BodyText"/>
      </w:pPr>
      <w:r>
        <w:t xml:space="preserve">Egypt Cairo, the focus must remain on enhancing practical training programs, improving infrastructure equity across the city, and creating policies that encourage retention of skilled</w:t>
      </w:r>
    </w:p>
    <w:p>
      <w:pPr>
        <w:pStyle w:val="BodyText"/>
      </w:pPr>
      <w:r>
        <w:t xml:space="preserve">Software Engineer. By addressing these areas,</w:t>
      </w:r>
    </w:p>
    <w:p>
      <w:pPr>
        <w:pStyle w:val="BodyText"/>
      </w:pPr>
      <w:r>
        <w:t xml:space="preserve">Egypt Cairo can solidify its position as a leading technology hub in the region. The future of software engineering in this dynamic metropolis depends not only on technical prowess but also on strategic adaptation to local and global trends.</w:t>
      </w:r>
    </w:p>
    <w:bookmarkEnd w:id="25"/>
    <w:bookmarkStart w:id="26" w:name="references"/>
    <w:p>
      <w:pPr>
        <w:pStyle w:val="Heading2"/>
      </w:pPr>
      <w:r>
        <w:t xml:space="preserve">References</w:t>
      </w:r>
    </w:p>
    <w:p>
      <w:pPr>
        <w:pStyle w:val="FirstParagraph"/>
      </w:pPr>
      <w:r>
        <w:rPr>
          <w:iCs/>
          <w:i/>
        </w:rPr>
        <w:t xml:space="preserve">Note: In a formal academic submission, this section would contain detailed citations of primary sources, including reports from the ITIDA (Information Technology Industry Development Agency), World Bank data on Egyptian digital economy growth, and peer-reviewed journals on computer science education in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Egypt Cairo: A Strategic Analysis of Technological Infrastructure and Human Capital Development</dc:title>
  <dc:creator/>
  <cp:keywords/>
  <dcterms:created xsi:type="dcterms:W3CDTF">2026-07-29T09:22:08Z</dcterms:created>
  <dcterms:modified xsi:type="dcterms:W3CDTF">2026-07-29T09:22:08Z</dcterms:modified>
</cp:coreProperties>
</file>

<file path=docProps/custom.xml><?xml version="1.0" encoding="utf-8"?>
<Properties xmlns="http://schemas.openxmlformats.org/officeDocument/2006/custom-properties" xmlns:vt="http://schemas.openxmlformats.org/officeDocument/2006/docPropsVTypes"/>
</file>