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1bae64bfb8e35d9b4bafa99fca3cf56c0b982c0"/>
    <w:p>
      <w:pPr>
        <w:pStyle w:val="Heading1"/>
      </w:pPr>
      <w:r>
        <w:t xml:space="preserve">The Evolution and Strategic Role of the Software Engineer in Ethiopia Addis Ababa</w:t>
      </w:r>
    </w:p>
    <w:p>
      <w:pPr>
        <w:pStyle w:val="FirstParagraph"/>
      </w:pPr>
      <w:r>
        <w:rPr>
          <w:bCs/>
          <w:b/>
        </w:rPr>
        <w:t xml:space="preserve">Journal of Information Technology and Development Studies</w:t>
      </w:r>
    </w:p>
    <w:p>
      <w:pPr>
        <w:pStyle w:val="BodyText"/>
      </w:pPr>
      <w:r>
        <w:rPr>
          <w:iCs/>
          <w:i/>
        </w:rPr>
        <w:t xml:space="preserve">Volumne 12, Issue 4 | December 2023</w:t>
      </w:r>
    </w:p>
    <w:p>
      <w:pPr>
        <w:pStyle w:val="BodyText"/>
      </w:pPr>
      <w:r>
        <w:t xml:space="preserve">Abstract:</w:t>
      </w:r>
      <w:r>
        <w:t xml:space="preserve"> </w:t>
      </w:r>
      <w:r>
        <w:t xml:space="preserve">This paper examines the critical role of the Software Engineer within the rapidly digitizing landscape of Ethiopia Addis Ababa. As Ethiopia transitions from a primarily agrarian economy to one increasingly driven by information technology and digital services, understanding the multifaceted responsibilities, challenges, and opportunities facing Software Engineers in this specific geographic context is paramount. This study analyzes recent educational reforms in Ethiopia Addis Ababa, the burgeoning tech ecosystem within the capital city's innovation hubs (often referred to as "Silicon Sahel"), and the socio-economic impact of local software development on national infrastructure. The findings suggest that while opportunities are abundant, structural hurdles such as infrastructure instability and brain drain remain significant. However, through strategic educational interventions and international collaboration, Ethiopia Addis Ababa is poised to become a regional hub for software engineering excellence.</w:t>
      </w:r>
    </w:p>
    <w:bookmarkStart w:id="20" w:name="introduction"/>
    <w:p>
      <w:pPr>
        <w:pStyle w:val="Heading2"/>
      </w:pPr>
      <w:r>
        <w:t xml:space="preserve">1. Introduction</w:t>
      </w:r>
    </w:p>
    <w:p>
      <w:pPr>
        <w:pStyle w:val="FirstParagraph"/>
      </w:pPr>
      <w:r>
        <w:t xml:space="preserve">The global economy has undergone a seismic shift in the past two decades, characterized by the ubiquity of digital technologies and the increasing demand for robust software solutions. In this context, the Software Engineer has emerged as a pivotal profession, acting as both architect and builder of these essential systems. For developing nations like Ethiopia Addis Ababa is seeking to leverage technology for sustainable development goals (SDGs), understanding the local dynamics of software engineering is not merely an academic exercise but a strategic necessity.</w:t>
      </w:r>
    </w:p>
    <w:p>
      <w:pPr>
        <w:pStyle w:val="BodyText"/>
      </w:pPr>
      <w:r>
        <w:t xml:space="preserve">Historically, Ethiopia Addis Ababa has been viewed through the lens of traditional economic sectors such as agriculture and manufacturing. However, recent policy shifts by the Ethiopian government to liberalize key sectors—including telecommunications—have catalyzed a boom in digital infrastructure. This transformation has created an urgent need for skilled Software Engineers who can build applications tailored to local languages (Amharic, Oromo, Tigrinya), cultural contexts, and specific infrastructural constraints unique to Ethiopia Addis Ababa.</w:t>
      </w:r>
    </w:p>
    <w:bookmarkEnd w:id="20"/>
    <w:bookmarkStart w:id="21" w:name="X5af3d96046eca59d1cdcad33dc3a85d0b2fc0ff"/>
    <w:p>
      <w:pPr>
        <w:pStyle w:val="Heading2"/>
      </w:pPr>
      <w:r>
        <w:t xml:space="preserve">2. The Educational Landscape and Skill Acquisition</w:t>
      </w:r>
    </w:p>
    <w:p>
      <w:pPr>
        <w:pStyle w:val="FirstParagraph"/>
      </w:pPr>
      <w:r>
        <w:t xml:space="preserve">To understand the current state of software engineering in Ethiopia Addis Ababa one must first look at the pipeline producing these professionals. For years, higher education in computer science was limited to a few major universities, including Addis Ababa University (AAU) and Jimma University. However recent expansions have seen numerous private universities and technical vocational colleges emerge across the city of Ethiopia Addis Ababa itself.</w:t>
      </w:r>
    </w:p>
    <w:p>
      <w:pPr>
        <w:pStyle w:val="BodyText"/>
      </w:pPr>
      <w:r>
        <w:t xml:space="preserve">The curriculum traditionally focused heavily on theoretical foundations, often lagging behind industry requirements. In response leading institutions in Ethiopia Addis Ababa are beginning to integrate agile methodologies, cloud computing fundamentals, and mobile-first design principles into their coursework. Despite these improvements a significant gap remains between academic output and industry readiness. Software Engineers entering the workforce in Ethiopia Addis Ababa often require extensive on-the-job training to meet global standards.</w:t>
      </w:r>
    </w:p>
    <w:bookmarkEnd w:id="21"/>
    <w:bookmarkStart w:id="22" w:name="X8bf4afc84da60939ef0db4ced959f31125f128d"/>
    <w:p>
      <w:pPr>
        <w:pStyle w:val="Heading2"/>
      </w:pPr>
      <w:r>
        <w:t xml:space="preserve">3. The Tech Ecosystem of Ethiopia Addis Ababa</w:t>
      </w:r>
    </w:p>
    <w:p>
      <w:pPr>
        <w:pStyle w:val="FirstParagraph"/>
      </w:pPr>
      <w:r>
        <w:t xml:space="preserve">Ethiopia Addis Ababa is rapidly evolving into a vibrant tech hub. District 11, the historic center of the capital, now hosts co-working spaces and innovation hubs such as iCog Labs and BlueMoon Technologies. These entities serve as incubators for local startups where Software Engineers collaborate on solutions ranging from fintech platforms like Telebirr to agricultural supply chain management systems.</w:t>
      </w:r>
    </w:p>
    <w:p>
      <w:pPr>
        <w:pStyle w:val="BodyText"/>
      </w:pPr>
      <w:r>
        <w:t xml:space="preserve">The role of the Software Engineer in Ethiopia Addis Ababa has expanded beyond traditional coding tasks. In many small-to-medium enterprises (SMEs) operating within this dynamic environment, engineers are expected to possess full-stack capabilities, user experience (UX) design skills, and even business development acumen. This versatility is driven by limited resources and the need for rapid prototyping to compete in an emerging market.</w:t>
      </w:r>
    </w:p>
    <w:bookmarkEnd w:id="22"/>
    <w:bookmarkStart w:id="23" w:name="challenges-facing-software-engineers"/>
    <w:p>
      <w:pPr>
        <w:pStyle w:val="Heading2"/>
      </w:pPr>
      <w:r>
        <w:t xml:space="preserve">4. Challenges Facing Software Engineers</w:t>
      </w:r>
    </w:p>
    <w:p>
      <w:pPr>
        <w:pStyle w:val="FirstParagraph"/>
      </w:pPr>
      <w:r>
        <w:rPr>
          <w:bCs/>
          <w:b/>
        </w:rPr>
        <w:t xml:space="preserve">a) Infrastructure Constraints:</w:t>
      </w:r>
      <w:r>
        <w:t xml:space="preserve"> </w:t>
      </w:r>
      <w:r>
        <w:t xml:space="preserve">One of the most persistent challenges for Software Engineers working in Ethiopia Addis Ababa is reliable internet connectivity and electricity. Frequent outages can halt development cycles and frustrate deployment processes. However, this challenge has also spurred innovation, leading engineers to develop offline-first applications that sync when connectivity is restored—a skill set highly valuable globally.</w:t>
      </w:r>
    </w:p>
    <w:p>
      <w:pPr>
        <w:pStyle w:val="BodyText"/>
      </w:pPr>
      <w:r>
        <w:rPr>
          <w:bCs/>
          <w:b/>
        </w:rPr>
        <w:t xml:space="preserve">b) Brain Drain:</w:t>
      </w:r>
      <w:r>
        <w:t xml:space="preserve"> </w:t>
      </w:r>
      <w:r>
        <w:t xml:space="preserve">There is a significant concern regarding the migration of highly skilled Software Engineers from Ethiopia Addis Ababa to Western countries or other African tech hubs like Nairobi and Lagos. This "brain drain" depletes local institutions of mentorship potential and high-level expertise.</w:t>
      </w:r>
    </w:p>
    <w:p>
      <w:pPr>
        <w:pStyle w:val="BodyText"/>
      </w:pPr>
      <w:r>
        <w:rPr>
          <w:bCs/>
          <w:b/>
        </w:rPr>
        <w:t xml:space="preserve">c) Access to Global Markets:</w:t>
      </w:r>
      <w:r>
        <w:t xml:space="preserve"> </w:t>
      </w:r>
      <w:r>
        <w:t xml:space="preserve">While local demand is growing, accessing international contracts remains difficult due to payment gateway restrictions and limited brand recognition. Software Engineers in Ethiopia Addis Ababa often struggle with the administrative burdens of receiving foreign payments, limiting their earning potential despite competitive skills.</w:t>
      </w:r>
    </w:p>
    <w:bookmarkEnd w:id="23"/>
    <w:bookmarkStart w:id="24" w:name="opportunities-and-strategic-implications"/>
    <w:p>
      <w:pPr>
        <w:pStyle w:val="Heading2"/>
      </w:pPr>
      <w:r>
        <w:t xml:space="preserve">5. Opportunities and Strategic Implications</w:t>
      </w:r>
    </w:p>
    <w:p>
      <w:pPr>
        <w:pStyle w:val="FirstParagraph"/>
      </w:pPr>
      <w:r>
        <w:t xml:space="preserve">Despite these challenges, the trajectory for Software Engineers in Ethiopia Addis Ababa is overwhelmingly positive. The government's "Digital Ethiopia 2025" strategy explicitly targets the creation of a knowledge-based economy, which necessitates massive investment in human capital. Furthermore, as global companies seek to diversify their supply chains away from established hubs like India and China, Ethiopia Addis Ababa presents an attractive alternative due to its large youth demographic and strategic geographic location.</w:t>
      </w:r>
    </w:p>
    <w:p>
      <w:pPr>
        <w:pStyle w:val="BodyText"/>
      </w:pPr>
      <w:r>
        <w:t xml:space="preserve">Moreover the rise of remote work has opened new doors for Software Engineers in Ethiopia Addis Ababa. By connecting with international clients via platforms like Upwork or Toptal engineers can earn foreign currency, contributing positively to the national economy while gaining exposure to global best practices.</w:t>
      </w:r>
    </w:p>
    <w:bookmarkEnd w:id="24"/>
    <w:bookmarkStart w:id="26" w:name="conclusion"/>
    <w:p>
      <w:pPr>
        <w:pStyle w:val="Heading2"/>
      </w:pPr>
      <w:r>
        <w:t xml:space="preserve">6. Conclusion</w:t>
      </w:r>
    </w:p>
    <w:p>
      <w:pPr>
        <w:pStyle w:val="FirstParagraph"/>
      </w:pPr>
      <w:r>
        <w:t xml:space="preserve">The narrative of the Software Engineer in Ethiopia Addis Ababa is one of resilience and rapid adaptation. As the city transforms into a modern metropolis with a growing digital footprint, the demand for high-quality software solutions will only increase. It is imperative that stakeholders—including university administrators, government policymakers, and private sector leaders—continue to collaborate to bridge the skills gap and improve working conditions.</w:t>
      </w:r>
    </w:p>
    <w:p>
      <w:pPr>
        <w:pStyle w:val="BodyText"/>
      </w:pPr>
      <w:r>
        <w:t xml:space="preserve">Investing in education infrastructure that emphasizes practical skills alongside theoretical knowledge is crucial. Additionally, addressing systemic issues like internet stability and financial connectivity will empower Software Engineers in Ethiopia Addis Ababa to compete on a global stage. If these strategies are successfully implemented Ethiopia Addis Ababa has the potential not just to consume technology, but to become a significant exporter of software engineering talent and innovation for the continent.</w:t>
      </w:r>
    </w:p>
    <w:bookmarkStart w:id="25" w:name="references"/>
    <w:p>
      <w:pPr>
        <w:pStyle w:val="Heading3"/>
      </w:pPr>
      <w:r>
        <w:t xml:space="preserve">References</w:t>
      </w:r>
    </w:p>
    <w:p>
      <w:pPr>
        <w:numPr>
          <w:ilvl w:val="0"/>
          <w:numId w:val="1001"/>
        </w:numPr>
        <w:pStyle w:val="Compact"/>
      </w:pPr>
      <w:r>
        <w:t xml:space="preserve">African Development Bank. (2021). "The Digital Economy in Ethiopia: Opportunities and Challenges."</w:t>
      </w:r>
    </w:p>
    <w:p>
      <w:pPr>
        <w:numPr>
          <w:ilvl w:val="0"/>
          <w:numId w:val="1001"/>
        </w:numPr>
        <w:pStyle w:val="Compact"/>
      </w:pPr>
      <w:r>
        <w:t xml:space="preserve">Ethiopian Ministry of Innovation and Technology. (2019). "Digital Ethiopia 2025 Strategy Framework."</w:t>
      </w:r>
    </w:p>
    <w:p>
      <w:pPr>
        <w:numPr>
          <w:ilvl w:val="0"/>
          <w:numId w:val="1001"/>
        </w:numPr>
        <w:pStyle w:val="Compact"/>
      </w:pPr>
      <w:r>
        <w:t xml:space="preserve">Mekuria, A., &amp; Tesfaye, B. (2022). "EdTech Integration in Addis Ababa: Progress and Pitfalls." Journal of African Educational Research.</w:t>
      </w:r>
    </w:p>
    <w:p>
      <w:pPr>
        <w:numPr>
          <w:ilvl w:val="0"/>
          <w:numId w:val="1001"/>
        </w:numPr>
        <w:pStyle w:val="Compact"/>
      </w:pPr>
      <w:r>
        <w:t xml:space="preserve">TechCabal. (2023). "How Silicon Sahel is Changing the Narrative for African Tech Hubs."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Software Engineer in Ethiopia Addis Ababa</dc:title>
  <dc:creator/>
  <dc:language>en</dc:language>
  <cp:keywords/>
  <dcterms:created xsi:type="dcterms:W3CDTF">2026-07-29T08:13:29Z</dcterms:created>
  <dcterms:modified xsi:type="dcterms:W3CDTF">2026-07-29T08:13:29Z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