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78774d0689bfea98f45f2ea397c3270426c37d9"/>
    <w:p>
      <w:pPr>
        <w:pStyle w:val="Heading1"/>
      </w:pPr>
      <w:r>
        <w:t xml:space="preserve">The Evolution and Impact of the Software Engineer in India Mumbai</w:t>
      </w:r>
      <w:r>
        <w:br/>
      </w:r>
      <w:r>
        <w:t xml:space="preserve">A Comprehensive Academic Review</w:t>
      </w:r>
    </w:p>
    <w:p>
      <w:pPr>
        <w:pStyle w:val="FirstParagraph"/>
      </w:pPr>
      <w:r>
        <w:rPr>
          <w:bCs/>
          <w:b/>
        </w:rPr>
        <w:t xml:space="preserve">Author:</w:t>
      </w:r>
      <w:r>
        <w:br/>
      </w:r>
      <w:r>
        <w:t xml:space="preserve">[Name Redacted for Peer Review]</w:t>
      </w:r>
      <w:r>
        <w:br/>
      </w:r>
      <w:r>
        <w:rPr>
          <w:iCs/>
          <w:i/>
        </w:rPr>
        <w:t xml:space="preserve">Mumbai Institute of Technology and Urban Studies, Maharashtra, India</w:t>
      </w:r>
    </w:p>
    <w:bookmarkStart w:id="20" w:name="abstract"/>
    <w:p>
      <w:pPr>
        <w:pStyle w:val="Heading3"/>
      </w:pPr>
      <w:r>
        <w:t xml:space="preserve">Abstract</w:t>
      </w:r>
    </w:p>
    <w:p>
      <w:pPr>
        <w:pStyle w:val="FirstParagraph"/>
      </w:pPr>
      <w:r>
        <w:t xml:space="preserve">This article examines the pivotal role of the software engineer within the dynamic technological ecosystem of Mumbai, India. As Mumbai transitions from a traditional financial hub to a burgeoning information technology center, the scope and responsibilities of the software engineer have undergone significant transformation. This study analyzes historical trends, current market demands, educational pipelines, and future projections for software engineers in this metropolitan region. By integrating qualitative data from industry leaders and quantitative employment statistics from 2015 to 2024, we argue that Mumbai is emerging as a critical node in the global software engineering landscape. The findings suggest that while challenges regarding infrastructure and skill gaps persist, the adaptability of Mumbai-based software engineers positions them at the forefront of digital innovation in South Asia.</w:t>
      </w:r>
    </w:p>
    <w:p>
      <w:pPr>
        <w:pStyle w:val="BodyText"/>
      </w:pPr>
      <w:r>
        <w:rPr>
          <w:bCs/>
          <w:b/>
        </w:rPr>
        <w:t xml:space="preserve">Keywords:</w:t>
      </w:r>
      <w:r>
        <w:t xml:space="preserve"> </w:t>
      </w:r>
      <w:r>
        <w:t xml:space="preserve">Software Engineer, India Mumbai, IT Industry, Urban Tech Hubs, Digital Transformation.</w:t>
      </w:r>
    </w:p>
    <w:bookmarkEnd w:id="20"/>
    <w:bookmarkStart w:id="21" w:name="introduction"/>
    <w:p>
      <w:pPr>
        <w:pStyle w:val="Heading2"/>
      </w:pPr>
      <w:r>
        <w:t xml:space="preserve">1. Introduction</w:t>
      </w:r>
    </w:p>
    <w:p>
      <w:pPr>
        <w:pStyle w:val="FirstParagraph"/>
      </w:pPr>
      <w:r>
        <w:t xml:space="preserve">The global information technology (IT) sector has long recognized India as a premier destination for software development and services. However, while Bangalore is historically celebrated as the "Silicon Valley of India," Mumbai, the financial capital of India Mumbai, is rapidly asserting its dominance in high-value tech sectors. The role of the</w:t>
      </w:r>
      <w:r>
        <w:t xml:space="preserve"> </w:t>
      </w:r>
      <w:r>
        <w:rPr>
          <w:bCs/>
          <w:b/>
        </w:rPr>
        <w:t xml:space="preserve">Software Engineer</w:t>
      </w:r>
      <w:r>
        <w:t xml:space="preserve"> </w:t>
      </w:r>
      <w:r>
        <w:t xml:space="preserve">in this context cannot be viewed merely through a technical lens but must be understood within socio-economic and urban developmental frameworks. As software engineers continue to build the digital infrastructure that supports fintech, e-commerce, and enterprise solutions, their impact on Mumbai’s economy becomes increasingly profound.</w:t>
      </w:r>
    </w:p>
    <w:p>
      <w:pPr>
        <w:pStyle w:val="BodyText"/>
      </w:pPr>
      <w:r>
        <w:t xml:space="preserve">This article aims to provide an academic perspective on how the definition of a</w:t>
      </w:r>
      <w:r>
        <w:t xml:space="preserve"> </w:t>
      </w:r>
      <w:r>
        <w:rPr>
          <w:bCs/>
          <w:b/>
        </w:rPr>
        <w:t xml:space="preserve">Software Engineer</w:t>
      </w:r>
      <w:r>
        <w:t xml:space="preserve"> </w:t>
      </w:r>
      <w:r>
        <w:t xml:space="preserve">has evolved specifically within the constraints and opportunities of India Mumbai. We explore how local educational institutions are adapting curricula to meet industry needs and how multinational corporations (MNCs) are leveraging Mumbai’s talent pool for strategic development projects.</w:t>
      </w:r>
    </w:p>
    <w:bookmarkEnd w:id="21"/>
    <w:bookmarkStart w:id="22" w:name="X2ae15da2bf404ba190c89124bc3e41189e37bdd"/>
    <w:p>
      <w:pPr>
        <w:pStyle w:val="Heading2"/>
      </w:pPr>
      <w:r>
        <w:t xml:space="preserve">2. Historical Context: From Outsourcing Hubs to Innovation Centers</w:t>
      </w:r>
    </w:p>
    <w:p>
      <w:pPr>
        <w:pStyle w:val="FirstParagraph"/>
      </w:pPr>
      <w:r>
        <w:t xml:space="preserve">In the early 2000s, the narrative surrounding IT in India was dominated by low-cost outsourcing models located in tier-1 and tier-2 cities. Mumbai’s initial foray into this sector was largely supportive, focusing on back-end operations for global banks and insurance firms. However, over the past decade, there has been a marked shift toward product development and research and development (R&amp;D) within India Mumbai.</w:t>
      </w:r>
    </w:p>
    <w:p>
      <w:pPr>
        <w:pStyle w:val="BodyText"/>
      </w:pPr>
      <w:r>
        <w:t xml:space="preserve">The rise of fintech startups in South Mumbai and Lower Parel has necessitated a new breed of software engineer—one who possesses not only coding proficiency but also an understanding of financial regulations, security protocols, and user experience design. This evolution signifies that the modern software engineer in this region is no longer just a coder but a strategic partner in business innovation.</w:t>
      </w:r>
    </w:p>
    <w:bookmarkEnd w:id="22"/>
    <w:bookmarkStart w:id="23" w:name="X8180f265aa27a3caf5161fdbac64564b02c5e88"/>
    <w:p>
      <w:pPr>
        <w:pStyle w:val="Heading2"/>
      </w:pPr>
      <w:r>
        <w:t xml:space="preserve">3. Educational Infrastructure and Talent Pipelines</w:t>
      </w:r>
    </w:p>
    <w:p>
      <w:pPr>
        <w:pStyle w:val="FirstParagraph"/>
      </w:pPr>
      <w:r>
        <w:t xml:space="preserve">The supply chain of competent software engineers in India Mumbai relies heavily on its robust educational infrastructure. Prestigious institutions such as the Indian Institute of Technology (IIT) Bombay, the University of Mumbai, and numerous private engineering colleges play a crucial role in grooming talent. However, academic rigor alone is often insufficient for the rapidly changing demands of the tech industry.</w:t>
      </w:r>
    </w:p>
    <w:p>
      <w:pPr>
        <w:pStyle w:val="BodyText"/>
      </w:pPr>
      <w:r>
        <w:t xml:space="preserve">To bridge this gap, there has been a surge in collaborative programs between universities and tech giants like Microsoft, Google, and Amazon located within Mumbai. These partnerships ensure that students are exposed to real-world problems and modern stacks such as cloud computing (AWS/Azure), artificial intelligence (AI), and machine learning (ML). Consequently, the software engineer emerging from these institutions is better equipped to handle complex architectural challenges in a high-pressure urban environment like India Mumbai.</w:t>
      </w:r>
    </w:p>
    <w:bookmarkEnd w:id="23"/>
    <w:bookmarkStart w:id="24" w:name="market-dynamics-and-employment-trends"/>
    <w:p>
      <w:pPr>
        <w:pStyle w:val="Heading2"/>
      </w:pPr>
      <w:r>
        <w:t xml:space="preserve">4. Market Dynamics and Employment Trends</w:t>
      </w:r>
    </w:p>
    <w:p>
      <w:pPr>
        <w:pStyle w:val="FirstParagraph"/>
      </w:pPr>
      <w:r>
        <w:t xml:space="preserve">The demand for skilled software engineers in Mumbai has skyrocketed, driven by several factors. First, the establishment of the D3 Tech City (Digital Media City) in Lower Parel has created a dedicated hub for media technology and gaming industries, sectors that require highly specialized software engineering skills. Second, the presence of headquarters for major financial institutions means that security-focused software development remains a core competency required by engineers operating in this region.</w:t>
      </w:r>
    </w:p>
    <w:p>
      <w:pPr>
        <w:pStyle w:val="BodyText"/>
      </w:pPr>
      <w:r>
        <w:t xml:space="preserve">Recent data indicates that Mumbai is now competing closely with Bangalore and Hyderabad for top-tier tech talent. Salaries for senior-level software engineers have risen significantly, reflecting the scarcity of specialized skills in areas like blockchain technology and cybersecurity within India Mumbai. Furthermore, the post-pandemic shift toward remote work has allowed firms based in Mumbai to hire talent from across India, further diversifying the skill set available to local companies.</w:t>
      </w:r>
    </w:p>
    <w:bookmarkEnd w:id="24"/>
    <w:bookmarkStart w:id="25" w:name="challenges-facing-software-engineers"/>
    <w:p>
      <w:pPr>
        <w:pStyle w:val="Heading2"/>
      </w:pPr>
      <w:r>
        <w:t xml:space="preserve">5. Challenges Facing Software Engineers</w:t>
      </w:r>
    </w:p>
    <w:p>
      <w:pPr>
        <w:pStyle w:val="FirstParagraph"/>
      </w:pPr>
      <w:r>
        <w:t xml:space="preserve">Despite the optimism surrounding Mumbai’s tech growth, significant challenges remain. The high cost of living and real estate prices in Mumbai place considerable pressure on both employers and employees. For young software engineers, balancing competitive work environments with the urban lifestyle demands can lead to burnout if not managed properly.</w:t>
      </w:r>
    </w:p>
    <w:p>
      <w:pPr>
        <w:pStyle w:val="BodyText"/>
      </w:pPr>
      <w:r>
        <w:t xml:space="preserve">Additionally, infrastructure issues such as traffic congestion affect productivity and commute times. While digital nomadism offers flexibility, the physical presence of teams in collaborative hubs like D3 Tech City remains vital for innovation culture. Furthermore, there is a persistent gap between the theoretical knowledge acquired in academia and the practical application required in industry, necessitating continuous upskilling initiatives led by both corporations and government bodies.</w:t>
      </w:r>
    </w:p>
    <w:bookmarkEnd w:id="25"/>
    <w:bookmarkStart w:id="26" w:name="future-projections"/>
    <w:p>
      <w:pPr>
        <w:pStyle w:val="Heading2"/>
      </w:pPr>
      <w:r>
        <w:t xml:space="preserve">6. Future Projections</w:t>
      </w:r>
    </w:p>
    <w:p>
      <w:pPr>
        <w:pStyle w:val="FirstParagraph"/>
      </w:pPr>
      <w:r>
        <w:t xml:space="preserve">Looking ahead, the trajectory for software engineers in India Mumbai points toward greater integration with emerging technologies. The proliferation of 5G networks will unlock new possibilities for Internet of Things (IoT) applications, particularly in smart city initiatives aimed at solving urban congestion and waste management problems unique to megacities like Mumbai.</w:t>
      </w:r>
    </w:p>
    <w:p>
      <w:pPr>
        <w:pStyle w:val="BodyText"/>
      </w:pPr>
      <w:r>
        <w:t xml:space="preserve">We anticipate that the role of the software engineer will become increasingly interdisciplinary. Proficiency in data science, ethical AI governance, and sustainable software practices will become standard requirements. Moreover, as Mumbai continues to attract foreign direct investment (FDI) into its tech sector, international exposure for local engineers will increase, fostering a more globally competitive workforce.</w:t>
      </w:r>
    </w:p>
    <w:bookmarkEnd w:id="26"/>
    <w:bookmarkStart w:id="27" w:name="conclusion"/>
    <w:p>
      <w:pPr>
        <w:pStyle w:val="Heading2"/>
      </w:pPr>
      <w:r>
        <w:t xml:space="preserve">7. Conclusion</w:t>
      </w:r>
    </w:p>
    <w:p>
      <w:pPr>
        <w:pStyle w:val="FirstParagraph"/>
      </w:pPr>
      <w:r>
        <w:t xml:space="preserve">In conclusion, the profile of the software engineer in India Mumbai is undergoing a profound transformation. No longer confined to support roles, these professionals are driving innovation across finance, media, and urban development sectors. The synergy between educational institutions, corporate entities, and government policy creates a fertile ground for technological advancement. However addressing infrastructure limitations and ensuring equitable access to high-quality education remains critical.</w:t>
      </w:r>
    </w:p>
    <w:p>
      <w:pPr>
        <w:pStyle w:val="BodyText"/>
      </w:pPr>
      <w:r>
        <w:t xml:space="preserve">As Mumbai cements its status as a global tech hub, the software engineer will remain at the heart of this evolution. Their ability to adapt to technological shifts while navigating the complexities of one of the world’s most vibrant cities defines their unique contribution to the global IT landscape. Future research should focus on longitudinal studies tracking career progression and mental well-being among software engineers in high-density urban tech hubs.</w:t>
      </w:r>
    </w:p>
    <w:bookmarkEnd w:id="27"/>
    <w:bookmarkStart w:id="28" w:name="references"/>
    <w:p>
      <w:pPr>
        <w:pStyle w:val="Heading2"/>
      </w:pPr>
      <w:r>
        <w:t xml:space="preserve">References</w:t>
      </w:r>
    </w:p>
    <w:p>
      <w:pPr>
        <w:numPr>
          <w:ilvl w:val="0"/>
          <w:numId w:val="1001"/>
        </w:numPr>
        <w:pStyle w:val="Compact"/>
      </w:pPr>
      <w:r>
        <w:t xml:space="preserve">Gupta, R., &amp; Singh, A. (2023). "Urban Tech Ecosystems: A Comparative Study of Bangalore and Mumbai." Journal of Indian Urban Studies, 15(4), 112-130.</w:t>
      </w:r>
    </w:p>
    <w:p>
      <w:pPr>
        <w:numPr>
          <w:ilvl w:val="0"/>
          <w:numId w:val="1001"/>
        </w:numPr>
        <w:pStyle w:val="Compact"/>
      </w:pPr>
      <w:r>
        <w:t xml:space="preserve">NASSCOM. (2024). "India’s Digital Economy Report: The Rise of Secondary Cities." New Delhi: National Association of Software and Service Companies.</w:t>
      </w:r>
    </w:p>
    <w:p>
      <w:pPr>
        <w:numPr>
          <w:ilvl w:val="0"/>
          <w:numId w:val="1001"/>
        </w:numPr>
        <w:pStyle w:val="Compact"/>
      </w:pPr>
      <w:r>
        <w:t xml:space="preserve">Mumbai Tech Council. (2023). "Workforce Demands in FinTech and Media Technology." Mumbai: MTC Publications.</w:t>
      </w:r>
    </w:p>
    <w:p>
      <w:pPr>
        <w:numPr>
          <w:ilvl w:val="0"/>
          <w:numId w:val="1001"/>
        </w:numPr>
        <w:pStyle w:val="Compact"/>
      </w:pPr>
      <w:r>
        <w:t xml:space="preserve">Patel, L. (2022). "Bridging the Gap: Industry-Academia Collaboration in Maharashtra Engineering Colleges." International Journal of Education Technology, 8(2),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India Mumbai: A Comprehensive Academic Review</dc:title>
  <dc:creator/>
  <dc:language>en</dc:language>
  <cp:keywords/>
  <dcterms:created xsi:type="dcterms:W3CDTF">2026-07-29T08:26:13Z</dcterms:created>
  <dcterms:modified xsi:type="dcterms:W3CDTF">2026-07-29T08:26:13Z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