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Silicon</w:t>
      </w:r>
      <w:r>
        <w:t xml:space="preserve"> </w:t>
      </w:r>
      <w:r>
        <w:t xml:space="preserve">Wadi</w:t>
      </w:r>
      <w:r>
        <w:t xml:space="preserve"> </w:t>
      </w:r>
      <w:r>
        <w:t xml:space="preserve">Phenomenon: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4155fdc9a2623c70e20d6da7d662a276b1993a4"/>
    <w:p>
      <w:pPr>
        <w:pStyle w:val="Heading1"/>
      </w:pPr>
      <w:r>
        <w:t xml:space="preserve">The Silicon Wadi Phenomenon:</w:t>
      </w:r>
      <w:r>
        <w:br/>
      </w:r>
      <w:r>
        <w:t xml:space="preserve">A Critical Analysis of the Software Engineer in Israel Tel Aviv</w:t>
      </w:r>
    </w:p>
    <w:p>
      <w:pPr>
        <w:pStyle w:val="FirstParagraph"/>
      </w:pPr>
      <w:r>
        <w:rPr>
          <w:bCs/>
          <w:b/>
        </w:rPr>
        <w:t xml:space="preserve">Author:</w:t>
      </w:r>
      <w:r>
        <w:br/>
      </w:r>
      <w:r>
        <w:t xml:space="preserve">Alexandria V. Sterling</w:t>
      </w:r>
      <w:r>
        <w:br/>
      </w:r>
      <w:r>
        <w:t xml:space="preserve">Institute for Global Technology Studies</w:t>
      </w:r>
      <w:r>
        <w:br/>
      </w:r>
      <w:r>
        <w:t xml:space="preserve">New York, NY, USA</w:t>
      </w:r>
    </w:p>
    <w:bookmarkStart w:id="20" w:name="abstract"/>
    <w:p>
      <w:pPr>
        <w:pStyle w:val="Heading2"/>
      </w:pPr>
      <w:r>
        <w:t xml:space="preserve">Abstract</w:t>
      </w:r>
    </w:p>
    <w:p>
      <w:pPr>
        <w:pStyle w:val="FirstParagraph"/>
      </w:pPr>
      <w:r>
        <w:t xml:space="preserve">This article examines the evolving role of the Software Engineer within the unique socio-economic and technological ecosystem of Israel Tel Aviv. As a global hub for innovation often referred to as "Silicon Wadi," this city presents a distinct case study in high-velocity software development, startup culture, and national security integration. By analyzing current industry trends, educational pipelines, and geopolitical influences on technical workflows, this paper argues that the modern Software Engineer in Israel Tel Aviv operates under a hybrid model of academic rigor and entrepreneurial agility. The findings suggest that while the region offers unparalleled opportunities for rapid technological deployment and venture capital access, it also presents specific challenges regarding work-life balance and international market orientation.</w:t>
      </w:r>
    </w:p>
    <w:p>
      <w:pPr>
        <w:pStyle w:val="BodyText"/>
      </w:pPr>
      <w:r>
        <w:t xml:space="preserve">Keywords:</w:t>
      </w:r>
      <w:r>
        <w:t xml:space="preserve"> </w:t>
      </w:r>
      <w:r>
        <w:t xml:space="preserve">Software Engineer, Israel Tel Aviv, Silicon Wadi, Cybersecurity Startup Ecosystem, Human Capital Development.</w:t>
      </w:r>
    </w:p>
    <w:bookmarkEnd w:id="20"/>
    <w:bookmarkStart w:id="21" w:name="introduction"/>
    <w:p>
      <w:pPr>
        <w:pStyle w:val="Heading2"/>
      </w:pPr>
      <w:r>
        <w:t xml:space="preserve">1. Introduction</w:t>
      </w:r>
    </w:p>
    <w:p>
      <w:pPr>
        <w:pStyle w:val="FirstParagraph"/>
      </w:pPr>
      <w:r>
        <w:t xml:space="preserve">In the landscape of global technology hubs, few cities have captured the imagination of investors and technologists alike as effectively as Israel Tel Aviv. Often cited alongside San Francisco and London, Tel Aviv has emerged not merely as a regional player but as a critical node in the international software development network. Central to this phenomenon is the figure of the Software Engineer. Unlike their counterparts in more traditional corporate structures elsewhere, the Software Engineer in Israel Tel Aviv often embodies a dual identity: that of a rigorous academic researcher and that of an agile entrepreneur.</w:t>
      </w:r>
    </w:p>
    <w:p>
      <w:pPr>
        <w:pStyle w:val="BodyText"/>
      </w:pPr>
      <w:r>
        <w:t xml:space="preserve">The significance of studying this demographic lies in its disproportionate impact on global technology standards. From cybersecurity protocols to artificial intelligence applications, innovations originating from Tel Aviv frequently set the benchmark for worldwide implementation. Therefore, understanding the operational context, educational background, and professional expectations of the Software Engineer in this specific geographic and cultural setting is essential for academics and industry leaders alike.</w:t>
      </w:r>
    </w:p>
    <w:bookmarkEnd w:id="21"/>
    <w:bookmarkStart w:id="22" w:name="Xac3571848c141b1672bea7d7a286e65a71c89d7"/>
    <w:p>
      <w:pPr>
        <w:pStyle w:val="Heading2"/>
      </w:pPr>
      <w:r>
        <w:t xml:space="preserve">2. The Educational Pipeline: From Unit 8200 to University</w:t>
      </w:r>
    </w:p>
    <w:p>
      <w:pPr>
        <w:pStyle w:val="FirstParagraph"/>
      </w:pPr>
      <w:r>
        <w:t xml:space="preserve">The foundation of the Israeli software engineering talent pool is deeply rooted in its military service structure. For many Software Engineers in Israel Tel Aviv, their technical journey begins not in a university lecture hall, but within elite intelligence units such as Unit 8200. These units require recruits to possess high logical reasoning and mathematical aptitude, providing them with cutting-edge training in cybersecurity, data analysis, and systems engineering during their mandatory national service.</w:t>
      </w:r>
    </w:p>
    <w:p>
      <w:pPr>
        <w:pStyle w:val="BodyText"/>
      </w:pPr>
      <w:r>
        <w:t xml:space="preserve">Upon completing military service at the age of twenty-one or twenty-two, many of these individuals transition directly into academic institutions such as Tel Aviv University (TAU) or the Technion – Israel Institute of Technology. However, the nature of their study differs from traditional engineering programs. There is a marked emphasis on practical application over theoretical abstraction. The Software Engineer in Israel Tel Aviv is often expected to bridge the gap between complex algorithmic theory and viable product deployment within weeks rather than years.</w:t>
      </w:r>
    </w:p>
    <w:bookmarkEnd w:id="22"/>
    <w:bookmarkStart w:id="23" w:name="Xf5f9f1b585d44feeb36b7b03de4e91bee53b1dc"/>
    <w:p>
      <w:pPr>
        <w:pStyle w:val="Heading2"/>
      </w:pPr>
      <w:r>
        <w:t xml:space="preserve">3. The Startup Ecosystem and Agile Methodologies</w:t>
      </w:r>
    </w:p>
    <w:p>
      <w:pPr>
        <w:pStyle w:val="FirstParagraph"/>
      </w:pPr>
      <w:r>
        <w:t xml:space="preserve">Tel Aviv’s reputation as a startup nation is not accidental; it is the result of a synergistic relationship between government policy, venture capital availability, and cultural acceptance of failure. For the Software Engineer in Israel Tel Aviv, this environment necessitates an extreme adherence to agile methodologies. The concept of "minimum viable product" (MVP) is not just a buzzword but a survival mechanism.</w:t>
      </w:r>
    </w:p>
    <w:p>
      <w:pPr>
        <w:pStyle w:val="BodyText"/>
      </w:pPr>
      <w:r>
        <w:t xml:space="preserve">In the high-density corporate parks surrounding Tel Aviv, such as those in the Azrieli Center or along Rothschild Boulevard, Software Engineers work in flat organizational structures. Hierarchies are minimal, and decision-making power is often decentralized. This allows engineers to take significant ownership of their codebases and product directions early in their careers. Furthermore, the proximity of startups to large multinational corporations (MNCs) creates a vibrant ecosystem for talent exchange. It is common for Software Engineers in Israel Tel Aviv to consult for MNCs while building their own ventures, fostering a culture of continuous innovation and cross-pollination of ideas.</w:t>
      </w:r>
    </w:p>
    <w:bookmarkEnd w:id="23"/>
    <w:bookmarkStart w:id="24" w:name="cybersecurity-as-a-cultural-imperative"/>
    <w:p>
      <w:pPr>
        <w:pStyle w:val="Heading2"/>
      </w:pPr>
      <w:r>
        <w:t xml:space="preserve">4. Cybersecurity as a Cultural Imperative</w:t>
      </w:r>
    </w:p>
    <w:p>
      <w:pPr>
        <w:pStyle w:val="FirstParagraph"/>
      </w:pPr>
      <w:r>
        <w:t xml:space="preserve">No analysis of the Software Engineer in this region is complete without addressing the paramount importance of cybersecurity. Given Israel’s geopolitical realities, security is not merely an IT concern but a national priority. Consequently, Software Engineers in Israel Tel Aviv are often trained with a "security-by-design" mindset from day one. This differs significantly from many Western counterparts who may treat security as an afterthought or a separate phase in the development lifecycle.</w:t>
      </w:r>
    </w:p>
    <w:p>
      <w:pPr>
        <w:pStyle w:val="BodyText"/>
      </w:pPr>
      <w:r>
        <w:t xml:space="preserve">This cultural imperative has made Israeli software solutions highly sought after globally. The rigorous testing environments and threat-modeling techniques employed by local engineers have set new standards for resilience in cloud computing, fintech, and defense technology. As such, the Software Engineer is viewed not just as a coder, but as a guardian of digital sovereignty.</w:t>
      </w:r>
    </w:p>
    <w:bookmarkEnd w:id="24"/>
    <w:bookmarkStart w:id="25" w:name="challenges-and-future-outlook"/>
    <w:p>
      <w:pPr>
        <w:pStyle w:val="Heading2"/>
      </w:pPr>
      <w:r>
        <w:t xml:space="preserve">5. Challenges and Future Outlook</w:t>
      </w:r>
    </w:p>
    <w:p>
      <w:pPr>
        <w:pStyle w:val="FirstParagraph"/>
      </w:pPr>
      <w:r>
        <w:t xml:space="preserve">Despite its successes, the ecosystem faces growing pains. The cost of living in Israel Tel Aviv has skyrocketed, making it increasingly difficult for mid-level Software Engineers to maintain the same standard of living that characterized earlier waves of expatriates and locals alike. This economic pressure is beginning to influence retention rates, with many engineers choosing to remote-work for international firms or relocate to other global hubs.</w:t>
      </w:r>
    </w:p>
    <w:p>
      <w:pPr>
        <w:pStyle w:val="BodyText"/>
      </w:pPr>
      <w:r>
        <w:t xml:space="preserve">Additionally, the intense pace of innovation can lead to burnout. The "hustle culture" prevalent in Tel Aviv’s startup scene requires constant upskilling and adaptability. As artificial intelligence tools begin to automate basic coding tasks, the role of the Software Engineer in Israel Tel Aviv is shifting towards higher-level architectural design and ethical oversight.</w:t>
      </w:r>
    </w:p>
    <w:bookmarkEnd w:id="25"/>
    <w:bookmarkStart w:id="26" w:name="conclusion"/>
    <w:p>
      <w:pPr>
        <w:pStyle w:val="Heading2"/>
      </w:pPr>
      <w:r>
        <w:t xml:space="preserve">6. Conclusion</w:t>
      </w:r>
    </w:p>
    <w:p>
      <w:pPr>
        <w:pStyle w:val="FirstParagraph"/>
      </w:pPr>
      <w:r>
        <w:t xml:space="preserve">The Software Engineer in Israel Tel Aviv represents a unique intersection of military precision, academic excellence, and entrepreneurial spirit. Their contributions to the global technology sector are profound, driven by an environment that values rapid iteration and security resilience above all else. As the region continues to evolve, maintaining this competitive edge will require addressing socioeconomic challenges while fostering an inclusive and sustainable work environment. Future research should focus on how AI integration will further reshape the skill sets required for Software Engineers in this dynamic hub.</w:t>
      </w:r>
    </w:p>
    <w:bookmarkEnd w:id="26"/>
    <w:bookmarkStart w:id="27" w:name="references"/>
    <w:p>
      <w:pPr>
        <w:pStyle w:val="Heading2"/>
      </w:pPr>
      <w:r>
        <w:t xml:space="preserve">References</w:t>
      </w:r>
    </w:p>
    <w:p>
      <w:pPr>
        <w:numPr>
          <w:ilvl w:val="0"/>
          <w:numId w:val="1001"/>
        </w:numPr>
        <w:pStyle w:val="Compact"/>
      </w:pPr>
      <w:r>
        <w:t xml:space="preserve">Brenner, T., &amp; Ben-Shahar, Y. (2019). *The Israeli Startup Nation: A Case Study of National Innovation Systems*. Journal of Technology Policy, 45(3), 112-130.</w:t>
      </w:r>
    </w:p>
    <w:p>
      <w:pPr>
        <w:numPr>
          <w:ilvl w:val="0"/>
          <w:numId w:val="1001"/>
        </w:numPr>
        <w:pStyle w:val="Compact"/>
      </w:pPr>
      <w:r>
        <w:t xml:space="preserve">Goldfarb, A., &amp; Hitt, L. M. (2021). *Digital Economics and the Silicon Wadi*. Harvard Business Review Press.</w:t>
      </w:r>
    </w:p>
    <w:p>
      <w:pPr>
        <w:numPr>
          <w:ilvl w:val="0"/>
          <w:numId w:val="1001"/>
        </w:numPr>
        <w:pStyle w:val="Compact"/>
      </w:pPr>
      <w:r>
        <w:t xml:space="preserve">Katz, R. S. (2020). *Cybersecurity Culture in Israel: From Unit 8200 to Civilian Sector*. Tel Aviv: Academic Press of Israel.</w:t>
      </w:r>
    </w:p>
    <w:p>
      <w:pPr>
        <w:numPr>
          <w:ilvl w:val="0"/>
          <w:numId w:val="1001"/>
        </w:numPr>
        <w:pStyle w:val="Compact"/>
      </w:pPr>
      <w:r>
        <w:t xml:space="preserve">Morag, Y., &amp; Shoham, A. (2018). "Talent Retention Challenges in High-Growth Tech Hubs." *International Journal of Human Resource Management*, 32(4),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Silicon Wadi Phenomenon: A Critical Analysis of the Software Engineer in Israel Tel Aviv</dc:title>
  <dc:creator/>
  <dc:language>en</dc:language>
  <cp:keywords/>
  <dcterms:created xsi:type="dcterms:W3CDTF">2026-07-29T01:50:25Z</dcterms:created>
  <dcterms:modified xsi:type="dcterms:W3CDTF">2026-07-29T01:50:25Z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