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Technological</w:t>
      </w:r>
      <w:r>
        <w:t xml:space="preserve"> </w:t>
      </w:r>
      <w:r>
        <w:t xml:space="preserve">and</w:t>
      </w:r>
      <w:r>
        <w:t xml:space="preserve"> </w:t>
      </w:r>
      <w:r>
        <w:t xml:space="preserve">Socioeconomic</w:t>
      </w:r>
      <w:r>
        <w:t xml:space="preserve"> </w:t>
      </w:r>
      <w:r>
        <w:t xml:space="preserve">Analysis</w:t>
      </w:r>
    </w:p>
    <w:bookmarkStart w:id="30" w:name="Xbdfa75d05fedf124f465048fd2a7445408282e9"/>
    <w:p>
      <w:pPr>
        <w:pStyle w:val="Heading1"/>
      </w:pPr>
      <w:r>
        <w:t xml:space="preserve">The Evolving Landscape of the Software Engineer in Mexico City</w:t>
      </w:r>
    </w:p>
    <w:p>
      <w:pPr>
        <w:pStyle w:val="FirstParagraph"/>
      </w:pPr>
      <w:r>
        <w:rPr>
          <w:bCs/>
          <w:b/>
        </w:rPr>
        <w:t xml:space="preserve">A Technological and Socioeconomic Analysis of the Local Tech Ecosystem</w:t>
      </w:r>
    </w:p>
    <w:p>
      <w:pPr>
        <w:pStyle w:val="BodyText"/>
      </w:pPr>
      <w:r>
        <w:br/>
      </w:r>
    </w:p>
    <w:p>
      <w:pPr>
        <w:pStyle w:val="BodyText"/>
      </w:pPr>
      <w:r>
        <w:rPr>
          <w:bCs/>
          <w:b/>
        </w:rPr>
        <w:t xml:space="preserve">Abstract:</w:t>
      </w:r>
      <w:r>
        <w:t xml:space="preserve"> </w:t>
      </w:r>
      <w:r>
        <w:t xml:space="preserve">This article examines the critical role of the Software Engineer within the rapidly expanding technological infrastructure of Mexico City. As one of Latin America’s primary hubs for innovation, Mexico City has witnessed a surge in demand for high-level technical talent. This study analyzes the socioeconomic drivers, educational pipelines, and cultural shifts influencing how Software Engineers operate in this specific geographic context. By exploring data from local tech clusters, university partnerships, and multinational corporation expansions into Mexico City.</w:t>
      </w:r>
    </w:p>
    <w:p>
      <w:pPr>
        <w:pStyle w:val="BodyText"/>
      </w:pPr>
      <w:r>
        <w:br/>
      </w:r>
    </w:p>
    <w:bookmarkStart w:id="20" w:name="introduction"/>
    <w:p>
      <w:pPr>
        <w:pStyle w:val="Heading2"/>
      </w:pPr>
      <w:r>
        <w:t xml:space="preserve">1. Introduction</w:t>
      </w:r>
    </w:p>
    <w:p>
      <w:pPr>
        <w:pStyle w:val="FirstParagraph"/>
      </w:pPr>
      <w:r>
        <w:t xml:space="preserve">In the 21st century, technology has transcended mere utility to become the foundational pillar of global economic stability. Nowhere is this more evident than in the bustling metropolis of Mexico City. As a central node in the North American tech triangle, alongside San Francisco and Seattle, Mexico City has emerged as a premier destination for digital innovation. Central to this transformation is the Software Engineer: a professional tasked not only with writing code but also with architecting systems that drive economic growth, social connectivity.</w:t>
      </w:r>
    </w:p>
    <w:p>
      <w:pPr>
        <w:pStyle w:val="BodyText"/>
      </w:pPr>
      <w:r>
        <w:t xml:space="preserve">This article aims to explore the multifaceted role of the Software Engineer in Mexico City. It addresses three primary areas: (1) The historical evolution of software development in Mexico; (2) The current state of the local tech industry and its unique challenges; and (3) Future projections for Software Engineers based on emerging technologies like artificial intelligence and blockchain.</w:t>
      </w:r>
    </w:p>
    <w:bookmarkEnd w:id="20"/>
    <w:bookmarkStart w:id="22" w:name="Xf42af2bfd471ac9e1c111dec68b6cf6545c8793"/>
    <w:p>
      <w:pPr>
        <w:pStyle w:val="Heading2"/>
      </w:pPr>
      <w:r>
        <w:t xml:space="preserve">2. Historical Context: From Outsourcing to Innovation</w:t>
      </w:r>
    </w:p>
    <w:p>
      <w:pPr>
        <w:pStyle w:val="FirstParagraph"/>
      </w:pPr>
      <w:r>
        <w:t xml:space="preserve">To understand the present, one must look at the past. For decades, Mexico’s technology sector was largely characterized by nearshoring operations for United States clients. Mexican engineers were frequently employed to execute specific modules of larger projects developed elsewhere in North America. However., a significant paradigm shift has occurred over the last decade.</w:t>
      </w:r>
      <w:r>
        <w:br/>
      </w:r>
    </w:p>
    <w:p>
      <w:pPr>
        <w:pStyle w:val="BodyText"/>
      </w:pPr>
      <w:r>
        <w:t xml:space="preserve">Today, Software Engineers in Mexico City are no longer just remote executors; they are integral creators and innovators. Major global corporations such as Amazon, Google, Microsoft, and Salesforce have established substantial engineering hubs in Mexico City. These companies leverage the city's large pool of skilled talent to develop core products rather than peripheral services. This shift has elevated the status of the Software Engineer from a service provider to a strategic partner.</w:t>
      </w:r>
    </w:p>
    <w:bookmarkStart w:id="21" w:name="the-role-of-educational-institutions"/>
    <w:p>
      <w:pPr>
        <w:pStyle w:val="Heading3"/>
      </w:pPr>
      <w:r>
        <w:t xml:space="preserve">2.1 The Role of Educational Institutions</w:t>
      </w:r>
    </w:p>
    <w:p>
      <w:pPr>
        <w:pStyle w:val="FirstParagraph"/>
      </w:pPr>
      <w:r>
        <w:t xml:space="preserve">A critical enabler of this transformation is the robust network of universities in and around Mexico City. Institutions such as El Instituto Tecnológico Autónomo de México (ITAM), Universidad Nacional Autónoma de México (UNAM), and Instituto Politécnico Nacional (IPN) have modernized their curricula to emphasize computer science, software architecture, and agile methodologies. Furthermore, private institutions like Tec de Monterrey have partnered with international tech firms to create specialized programs focused on cloud computing and cybersecurity.</w:t>
      </w:r>
    </w:p>
    <w:p>
      <w:pPr>
        <w:pStyle w:val="BodyText"/>
      </w:pPr>
      <w:r>
        <w:t xml:space="preserve">This educational infrastructure ensures a steady stream of qualified graduates who are ready to contribute immediately upon entering the workforce. The synergy between academia and industry in Mexico City has fostered an environment where theoretical knowledge is quickly translated into practical application, accelerating the pace of technological adoption across various sectors.</w:t>
      </w:r>
    </w:p>
    <w:bookmarkEnd w:id="21"/>
    <w:bookmarkEnd w:id="22"/>
    <w:bookmarkStart w:id="25" w:name="Xf6aa17d4fb949357ebdf9091fb821c5ee06f072"/>
    <w:p>
      <w:pPr>
        <w:pStyle w:val="Heading2"/>
      </w:pPr>
      <w:r>
        <w:t xml:space="preserve">3. Current Landscape: Challenges and Opportunities</w:t>
      </w:r>
    </w:p>
    <w:p>
      <w:pPr>
        <w:pStyle w:val="FirstParagraph"/>
      </w:pPr>
      <w:r>
        <w:t xml:space="preserve">The current state of the Software Engineer profession in Mexico City is marked by both immense opportunity and significant challenge. On one hand, the demand for skilled developers outstrips supply, leading to competitive salaries and benefits packages that rival those offered in more developed markets. On the other hand, this high demand exacerbates issues such as talent retention brain drain.</w:t>
      </w:r>
    </w:p>
    <w:bookmarkStart w:id="23" w:name="economic-implications"/>
    <w:p>
      <w:pPr>
        <w:pStyle w:val="Heading3"/>
      </w:pPr>
      <w:r>
        <w:t xml:space="preserve">3.1 Economic Implications</w:t>
      </w:r>
    </w:p>
    <w:p>
      <w:pPr>
        <w:pStyle w:val="FirstParagraph"/>
      </w:pPr>
      <w:r>
        <w:t xml:space="preserve">The influx of foreign investment into Mexico City’s tech sector has had profound economic implications. According to recent reports, the IT industry in Mexico City accounts for a significant percentage of the city’s GDP. Software Engineers are among the highest-paid professionals in this sector, reflecting their value-add to local businesses.</w:t>
      </w:r>
    </w:p>
    <w:bookmarkEnd w:id="23"/>
    <w:bookmarkStart w:id="24" w:name="cultural-adaptation-and-communication"/>
    <w:p>
      <w:pPr>
        <w:pStyle w:val="Heading3"/>
      </w:pPr>
      <w:r>
        <w:t xml:space="preserve">3.2 Cultural Adaptation and Communication</w:t>
      </w:r>
    </w:p>
    <w:p>
      <w:pPr>
        <w:pStyle w:val="FirstParagraph"/>
      </w:pPr>
      <w:r>
        <w:t xml:space="preserve">An often-overlooked aspect of being a Software Engineer in Mexico City is the necessity for cross-cultural communication skills. Given that many projects involve collaboration with teams based in Europe, Asia, or North America, proficiency in English is almost as crucial as technical aptitude. Companies operating in Mexico City prioritize candidates who can bridge linguistic and cultural gaps effectively.</w:t>
      </w:r>
    </w:p>
    <w:bookmarkEnd w:id="24"/>
    <w:bookmarkEnd w:id="25"/>
    <w:bookmarkStart w:id="27" w:name="Xb32f2df6ff12584390f995d3aad6914d8a49bac"/>
    <w:p>
      <w:pPr>
        <w:pStyle w:val="Heading2"/>
      </w:pPr>
      <w:r>
        <w:t xml:space="preserve">4. Future Projections: AI, Blockchain and Beyond</w:t>
      </w:r>
    </w:p>
    <w:p>
      <w:pPr>
        <w:pStyle w:val="FirstParagraph"/>
      </w:pPr>
      <w:r>
        <w:t xml:space="preserve">Looking ahead, the role of the Software Engineer in Mexico City will continue to evolve alongside emerging technologies. Artificial Intelligence (AI) and Machine Learning (ML) are transforming how software is built, tested, deployed.</w:t>
      </w:r>
    </w:p>
    <w:bookmarkStart w:id="26" w:name="ai-integration"/>
    <w:p>
      <w:pPr>
        <w:pStyle w:val="Heading3"/>
      </w:pPr>
      <w:r>
        <w:t xml:space="preserve">4.1 AI Integration</w:t>
      </w:r>
    </w:p>
    <w:p>
      <w:pPr>
        <w:pStyle w:val="FirstParagraph"/>
      </w:pPr>
      <w:r>
        <w:br/>
      </w:r>
    </w:p>
    <w:p>
      <w:pPr>
        <w:pStyle w:val="BodyText"/>
      </w:pPr>
      <w:r>
        <w:t xml:space="preserve">In Mexico City, startups and established firms alike are experimenting with AI-driven solutions for healthcare, finance and logistics. Software Engineers must therefore upskill continuously to stay relevant in this dynamic environment.</w:t>
      </w:r>
    </w:p>
    <w:bookmarkEnd w:id="26"/>
    <w:bookmarkEnd w:id="27"/>
    <w:bookmarkStart w:id="28" w:name="conclusion"/>
    <w:p>
      <w:pPr>
        <w:pStyle w:val="Heading2"/>
      </w:pPr>
      <w:r>
        <w:t xml:space="preserve">5. Conclusion</w:t>
      </w:r>
    </w:p>
    <w:p>
      <w:pPr>
        <w:pStyle w:val="FirstParagraph"/>
      </w:pPr>
      <w:r>
        <w:t xml:space="preserve">The journey of the Software Engineer in Mexico City from outsourcing execution to strategic innovation reflects broader trends within the global tech industry. As technology continues to reshape economies and societies, it is imperative that we recognize and support the professionals driving this change.</w:t>
      </w:r>
    </w:p>
    <w:p>
      <w:pPr>
        <w:pStyle w:val="BodyText"/>
      </w:pPr>
      <w:r>
        <w:t xml:space="preserve">This article has highlighted key aspects including historical evolution, current challenges/opportunities, future trends. It also underscores importance of education/collaboration between academia/industry/government bodies.</w:t>
      </w:r>
    </w:p>
    <w:bookmarkEnd w:id="28"/>
    <w:bookmarkStart w:id="29" w:name="references"/>
    <w:p>
      <w:pPr>
        <w:pStyle w:val="Heading2"/>
      </w:pPr>
      <w:r>
        <w:t xml:space="preserve">6. References</w:t>
      </w:r>
    </w:p>
    <w:p>
      <w:pPr>
        <w:pStyle w:val="FirstParagraph"/>
      </w:pPr>
      <w:r>
        <w:br/>
      </w:r>
    </w:p>
    <w:p>
      <w:pPr>
        <w:numPr>
          <w:ilvl w:val="0"/>
          <w:numId w:val="1001"/>
        </w:numPr>
        <w:pStyle w:val="Compact"/>
      </w:pPr>
      <w:r>
        <w:t xml:space="preserve">[1] World Economic Forum, "Future of Jobs Report," Geneva, Switzerland, 2023.</w:t>
      </w:r>
    </w:p>
    <w:p>
      <w:pPr>
        <w:numPr>
          <w:ilvl w:val="0"/>
          <w:numId w:val="1001"/>
        </w:numPr>
        <w:pStyle w:val="Compact"/>
      </w:pPr>
      <w:r>
        <w:t xml:space="preserve">[5] McKinsey &amp; Company, "Mexico's Digital Economy Opportunity," New York City.</w:t>
      </w:r>
    </w:p>
    <w:p>
      <w:pPr>
        <w:pStyle w:val="FirstParagraph"/>
      </w:pPr>
      <w:r>
        <w:br/>
      </w:r>
    </w:p>
    <w:p>
      <w:r>
        <w:pict>
          <v:rect style="width:0;height:1.5pt" o:hralign="center" o:hrstd="t" o:hr="t"/>
        </w:pict>
      </w:r>
    </w:p>
    <w:p>
      <w:pPr>
        <w:pStyle w:val="FirstParagraph"/>
      </w:pPr>
      <w:r>
        <w:rPr>
          <w:iCs/>
          <w:i/>
        </w:rPr>
        <w:t xml:space="preserve">Copyright © 2024 Journal of Latin American Technology Studies. All rights reserved.</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Mexico City: A Technological and Socioeconomic Analysis</dc:title>
  <dc:creator/>
  <dc:language>en</dc:language>
  <cp:keywords/>
  <dcterms:created xsi:type="dcterms:W3CDTF">2026-07-29T11:10:22Z</dcterms:created>
  <dcterms:modified xsi:type="dcterms:W3CDTF">2026-07-29T11:10:22Z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