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Technological</w:t>
      </w:r>
      <w:r>
        <w:t xml:space="preserve"> </w:t>
      </w:r>
      <w:r>
        <w:t xml:space="preserve">and</w:t>
      </w:r>
      <w:r>
        <w:t xml:space="preserve"> </w:t>
      </w:r>
      <w:r>
        <w:t xml:space="preserve">Socio-Economic</w:t>
      </w:r>
      <w:r>
        <w:t xml:space="preserve"> </w:t>
      </w:r>
      <w:r>
        <w:t xml:space="preserve">Analysis</w:t>
      </w:r>
    </w:p>
    <w:bookmarkStart w:id="29" w:name="Xc81e44d884d27d88f4f27adf6de20a77550c62f"/>
    <w:p>
      <w:pPr>
        <w:pStyle w:val="Heading1"/>
      </w:pPr>
      <w:r>
        <w:t xml:space="preserve">The Evolving Role of the Software Engineer in New Zealand Wellington: A Technological and Socio-Economic Analysis</w:t>
      </w:r>
    </w:p>
    <w:p>
      <w:pPr>
        <w:pStyle w:val="FirstParagraph"/>
      </w:pPr>
      <w:r>
        <w:rPr>
          <w:iCs/>
          <w:i/>
          <w:bCs/>
          <w:b/>
        </w:rPr>
        <w:t xml:space="preserve">A Journal Article on Regional Tech Ecosystems and Professional Competencies in the Asia-Pacific Context</w:t>
      </w:r>
    </w:p>
    <w:p>
      <w:pPr>
        <w:pStyle w:val="BodyText"/>
      </w:pPr>
      <w:r>
        <w:t xml:space="preserve">Published in the International Journal of Regional Technology Studies, Vol. 12, Issue 3.</w:t>
      </w:r>
    </w:p>
    <w:p>
      <w:pPr>
        <w:pStyle w:val="BodyText"/>
      </w:pPr>
      <w:r>
        <w:rPr>
          <w:bCs/>
          <w:b/>
        </w:rPr>
        <w:t xml:space="preserve">Abstract:</w:t>
      </w:r>
      <w:r>
        <w:br/>
      </w:r>
      <w:r>
        <w:t xml:space="preserve">The software engineering landscape has undergone a paradigm shift over the last decade, driven by cloud computing, artificial intelligence integration, and remote work capabilities. Within this global context, New Zealand Wellington has emerged as a significant hub for technological innovation in the Asia-Pacific region. This article examines the multifaceted role of the</w:t>
      </w:r>
      <w:r>
        <w:t xml:space="preserve"> </w:t>
      </w:r>
      <w:r>
        <w:rPr>
          <w:bCs/>
          <w:b/>
        </w:rPr>
        <w:t xml:space="preserve">Software Engineer</w:t>
      </w:r>
      <w:r>
        <w:t xml:space="preserve"> </w:t>
      </w:r>
      <w:r>
        <w:t xml:space="preserve">within this specific geographic and economic ecosystem. By analyzing employment trends, educational pipelines, and cultural integration factors in</w:t>
      </w:r>
      <w:r>
        <w:t xml:space="preserve"> </w:t>
      </w:r>
      <w:r>
        <w:rPr>
          <w:bCs/>
          <w:b/>
        </w:rPr>
        <w:t xml:space="preserve">New Zealand Wellington</w:t>
      </w:r>
      <w:r>
        <w:t xml:space="preserve">, we argue that modern software engineers are no longer merely coders but strategic business partners essential to national digital transformation. The study highlights the unique challenges faced by engineers in this region, including talent retention against global competitors and the necessity of adhering to local regulatory frameworks regarding data privacy and ethical computing.</w:t>
      </w:r>
    </w:p>
    <w:p>
      <w:pPr>
        <w:pStyle w:val="BodyText"/>
      </w:pPr>
      <w:r>
        <w:rPr>
          <w:bCs/>
          <w:b/>
        </w:rPr>
        <w:t xml:space="preserve">Keywords:</w:t>
      </w:r>
      <w:r>
        <w:t xml:space="preserve"> </w:t>
      </w:r>
      <w:r>
        <w:t xml:space="preserve">Software Engineer, New Zealand Wellington, Tech Ecosystems, Digital Transformation, Talent Retention, Agile Methodology.</w:t>
      </w:r>
    </w:p>
    <w:bookmarkStart w:id="20" w:name="i.-introduction"/>
    <w:p>
      <w:pPr>
        <w:pStyle w:val="Heading2"/>
      </w:pPr>
      <w:r>
        <w:t xml:space="preserve">I. Introduction</w:t>
      </w:r>
    </w:p>
    <w:p>
      <w:pPr>
        <w:pStyle w:val="FirstParagraph"/>
      </w:pPr>
      <w:r>
        <w:t xml:space="preserve">The information technology sector stands as one of the most dynamic engines of economic growth in the twenty-first century. Within this vast industry, the profession of the software engineer has transitioned from a specialized technical role to a central pillar of organizational strategy. While global tech hubs such as Silicon Valley, London, and Singapore have historically dominated discourse on software development trends, emerging markets in Oceania are gaining substantial traction. Specifically,</w:t>
      </w:r>
      <w:r>
        <w:t xml:space="preserve"> </w:t>
      </w:r>
      <w:r>
        <w:rPr>
          <w:bCs/>
          <w:b/>
        </w:rPr>
        <w:t xml:space="preserve">New Zealand Wellington</w:t>
      </w:r>
      <w:r>
        <w:t xml:space="preserve">, the capital city of New Zealand, has cultivated a vibrant technology sector that rivals smaller global capitals in terms of innovation density and quality of life for professionals.</w:t>
      </w:r>
    </w:p>
    <w:p>
      <w:pPr>
        <w:pStyle w:val="BodyText"/>
      </w:pPr>
      <w:r>
        <w:t xml:space="preserve">This article explores the contemporary position of the software engineer within this specific locale. It argues that being a software engineer in</w:t>
      </w:r>
      <w:r>
        <w:t xml:space="preserve"> </w:t>
      </w:r>
      <w:r>
        <w:rPr>
          <w:bCs/>
          <w:b/>
        </w:rPr>
        <w:t xml:space="preserve">New Zealand Wellington</w:t>
      </w:r>
      <w:r>
        <w:t xml:space="preserve"> </w:t>
      </w:r>
      <w:r>
        <w:t xml:space="preserve">requires a distinct blend of technical proficiency, cultural adaptability, and an understanding of regional market constraints. As startups mature into scale-ups and established corporations digitize their operations, the demand for high-caliber engineering talent has intensified. Consequently, understanding the nuances of this role is critical for policymakers, educators, and industry leaders aiming to sustain Wellington’s competitive advantage in the global tech arena.</w:t>
      </w:r>
    </w:p>
    <w:bookmarkEnd w:id="20"/>
    <w:bookmarkStart w:id="21" w:name="Xf5d6be0a1151d15ae8e1d21cbb6d7a846be88bc"/>
    <w:p>
      <w:pPr>
        <w:pStyle w:val="Heading2"/>
      </w:pPr>
      <w:r>
        <w:t xml:space="preserve">II. The Wellington Tech Ecosystem: Contextualizing Software Engineering</w:t>
      </w:r>
    </w:p>
    <w:p>
      <w:pPr>
        <w:pStyle w:val="FirstParagraph"/>
      </w:pPr>
      <w:r>
        <w:t xml:space="preserve">To understand the software engineer’s role, one must first appreciate the environmental context of</w:t>
      </w:r>
      <w:r>
        <w:t xml:space="preserve"> </w:t>
      </w:r>
      <w:r>
        <w:rPr>
          <w:bCs/>
          <w:b/>
        </w:rPr>
        <w:t xml:space="preserve">New Zealand Wellington</w:t>
      </w:r>
      <w:r>
        <w:t xml:space="preserve">. Known locally as "Wellywood" due to its film industry and increasingly for its tech sector, Wellington benefits from a dense concentration of universities, government agencies, and private enterprises. The city’s geography—a compact urban center surrounded by hills and sea—fosters a collaborative rather than purely competitive environment among tech firms.</w:t>
      </w:r>
    </w:p>
    <w:p>
      <w:pPr>
        <w:pStyle w:val="BodyText"/>
      </w:pPr>
      <w:r>
        <w:t xml:space="preserve">Unlike the hyper-competitive nature of larger global hubs, the software engineering community in Wellington is characterized by close-knit professional networks. Meetups, hackathons, and industry conferences are frequent and well-attended. For a software engineer working in this region, networking is not merely an optional career booster but a fundamental aspect of professional development. This collaborative spirit accelerates knowledge sharing regarding emerging technologies such as blockchain, machine learning, and cybersecurity.</w:t>
      </w:r>
    </w:p>
    <w:p>
      <w:pPr>
        <w:pStyle w:val="BodyText"/>
      </w:pPr>
      <w:r>
        <w:t xml:space="preserve">Furthermore, the presence of significant government investment in digital infrastructure has created a robust demand for software solutions within the public sector. Software engineers in Wellington are frequently tasked with modernizing legacy systems to improve citizen services, thereby contributing directly to social welfare. This public-private synergy distinguishes the Wellington model from purely market-driven ecosystems elsewhere.</w:t>
      </w:r>
    </w:p>
    <w:bookmarkEnd w:id="21"/>
    <w:bookmarkStart w:id="24" w:name="X0d0c0cadf2059691ddbab3a6352c53a1ddf34af"/>
    <w:p>
      <w:pPr>
        <w:pStyle w:val="Heading2"/>
      </w:pPr>
      <w:r>
        <w:t xml:space="preserve">III. Core Competencies and Evolving Responsibilities</w:t>
      </w:r>
    </w:p>
    <w:p>
      <w:pPr>
        <w:pStyle w:val="FirstParagraph"/>
      </w:pPr>
      <w:r>
        <w:t xml:space="preserve">The traditional definition of a software engineer as one who writes code has become obsolete. In the context of modern projects in</w:t>
      </w:r>
      <w:r>
        <w:t xml:space="preserve"> </w:t>
      </w:r>
      <w:r>
        <w:rPr>
          <w:bCs/>
          <w:b/>
        </w:rPr>
        <w:t xml:space="preserve">New Zealand Wellington</w:t>
      </w:r>
      <w:r>
        <w:t xml:space="preserve">, the role encompasses system architecture, user experience design, data security compliance, and cross-functional team leadership. The adoption of Agile and DevOps methodologies has blurred the lines between development operations and software engineering, requiring engineers to possess a holistic view of the product lifecycle.</w:t>
      </w:r>
    </w:p>
    <w:bookmarkStart w:id="22" w:name="a.-technical-versatility"/>
    <w:p>
      <w:pPr>
        <w:pStyle w:val="Heading3"/>
      </w:pPr>
      <w:r>
        <w:t xml:space="preserve">A. Technical Versatility</w:t>
      </w:r>
    </w:p>
    <w:p>
      <w:pPr>
        <w:pStyle w:val="FirstParagraph"/>
      </w:pPr>
      <w:r>
        <w:t xml:space="preserve">Software engineers in this region are expected to be polyglots in programming languages, proficient in both frontend frameworks (such as React or Angular) and backend environments (such as Node.js, Python, or Java). However, technical versatility must be paired with cloud competency. With major providers like AWS and Microsoft Azure having localized data centers accessible to Wellington firms, engineers must design systems that are scalable and resilient. The ability to manage infrastructure-as-code using tools like Terraform is increasingly becoming a standard requirement for mid-to-senior level positions.</w:t>
      </w:r>
    </w:p>
    <w:bookmarkEnd w:id="22"/>
    <w:bookmarkStart w:id="23" w:name="b.-soft-skills-and-cultural-fit"/>
    <w:p>
      <w:pPr>
        <w:pStyle w:val="Heading3"/>
      </w:pPr>
      <w:r>
        <w:t xml:space="preserve">B. Soft Skills and Cultural Fit</w:t>
      </w:r>
    </w:p>
    <w:p>
      <w:pPr>
        <w:pStyle w:val="FirstParagraph"/>
      </w:pPr>
      <w:r>
        <w:t xml:space="preserve">In the compact market of Wellington, soft skills are paramount. Communication, empathy, and problem-solving abilities often weigh as heavily as coding proficiency during hiring processes. The concept of "fit" is crucial; engineers must integrate well with diverse teams that may include stakeholders from non-technical backgrounds. Moreover, given New Zealand’s indigenous Māori culture and its emphasis on community and relationships (whanaungatanga), software engineers are increasingly encouraged to adopt culturally responsive design practices. This means ensuring that digital products respect local cultural nuances and inclusivity standards, a unique aspect of engineering practice in this region.</w:t>
      </w:r>
    </w:p>
    <w:bookmarkEnd w:id="23"/>
    <w:bookmarkEnd w:id="24"/>
    <w:bookmarkStart w:id="25" w:name="X4c4ea0e4ca12518d1b99561b02f79d9a8f42616"/>
    <w:p>
      <w:pPr>
        <w:pStyle w:val="Heading2"/>
      </w:pPr>
      <w:r>
        <w:t xml:space="preserve">IV. Challenges: Talent Shortage and Global Competition</w:t>
      </w:r>
    </w:p>
    <w:p>
      <w:pPr>
        <w:pStyle w:val="FirstParagraph"/>
      </w:pPr>
      <w:r>
        <w:t xml:space="preserve">Despite its strengths, the ecosystem faces significant challenges, primarily regarding talent supply. The demand for software engineers in New Zealand Wellington far exceeds the local supply of graduates from institutions such as Victoria University of Wellington and Massey University. This shortage leads to intense competition among employers, driving up salaries but also creating instability for startups with limited funding.</w:t>
      </w:r>
    </w:p>
    <w:p>
      <w:pPr>
        <w:pStyle w:val="BodyText"/>
      </w:pPr>
      <w:r>
        <w:t xml:space="preserve">Furthermore, the phenomenon of "brain drain" remains a concern. Senior software engineers in Wellington are often headhunted by larger international companies offering remote work opportunities or relocation packages to hubs like Sydney, Melbourne, or San Francisco. To counter this, local firms have begun offering flexible working arrangements and prioritizing work-life balance—a key selling point in</w:t>
      </w:r>
      <w:r>
        <w:t xml:space="preserve"> </w:t>
      </w:r>
      <w:r>
        <w:rPr>
          <w:bCs/>
          <w:b/>
        </w:rPr>
        <w:t xml:space="preserve">New Zealand</w:t>
      </w:r>
      <w:r>
        <w:t xml:space="preserve">’s lifestyle-driven economy. However, the reliance on expatriate talent highlights the need for sustained investment in STEM education and continuous professional development programs.</w:t>
      </w:r>
    </w:p>
    <w:bookmarkEnd w:id="25"/>
    <w:bookmarkStart w:id="26" w:name="X30c25bc6695e83ba4ee17d275af82ce1bb9c47e"/>
    <w:p>
      <w:pPr>
        <w:pStyle w:val="Heading2"/>
      </w:pPr>
      <w:r>
        <w:t xml:space="preserve">V. Ethical Considerations and Regulatory Compliance</w:t>
      </w:r>
    </w:p>
    <w:p>
      <w:pPr>
        <w:pStyle w:val="FirstParagraph"/>
      </w:pPr>
      <w:r>
        <w:t xml:space="preserve">The role of the software engineer is also defined by legal and ethical responsibilities. In New Zealand, engineers must adhere to strict data privacy laws under the Privacy Act 2020. This necessitates a "privacy by design" approach, where data protection is embedded into the software architecture from inception. Additionally, as artificial intelligence becomes more prevalent in local applications, engineers must navigate ethical questions regarding algorithmic bias and transparency.</w:t>
      </w:r>
    </w:p>
    <w:p>
      <w:pPr>
        <w:pStyle w:val="BodyText"/>
      </w:pPr>
      <w:r>
        <w:t xml:space="preserve">Wellington-based tech firms are increasingly adopting ethical AI charters, ensuring that the algorithms developed by their engineering teams do not perpetuate societal inequalities. This proactive stance on ethics positions New Zealand as a leader in responsible technology innovation, differentiating its software engineers from peers in regions with laxer regulatory frameworks.</w:t>
      </w:r>
    </w:p>
    <w:bookmarkEnd w:id="26"/>
    <w:bookmarkStart w:id="27" w:name="vi.-conclusion"/>
    <w:p>
      <w:pPr>
        <w:pStyle w:val="Heading2"/>
      </w:pPr>
      <w:r>
        <w:t xml:space="preserve">VI. Conclusion</w:t>
      </w:r>
    </w:p>
    <w:p>
      <w:pPr>
        <w:pStyle w:val="FirstParagraph"/>
      </w:pPr>
      <w:r>
        <w:t xml:space="preserve">In conclusion, the role of the software engineer in</w:t>
      </w:r>
      <w:r>
        <w:t xml:space="preserve"> </w:t>
      </w:r>
      <w:r>
        <w:rPr>
          <w:bCs/>
          <w:b/>
        </w:rPr>
        <w:t xml:space="preserve">New Zealand Wellington</w:t>
      </w:r>
      <w:r>
        <w:t xml:space="preserve"> </w:t>
      </w:r>
      <w:r>
        <w:t xml:space="preserve">is complex, dynamic, and pivotal to the nation’s digital future. It extends far beyond writing code to include strategic decision-making, cultural sensitivity, and ethical stewardship. The unique ecosystem of Wellington offers a supportive environment for innovation but also presents challenges related to talent retention and global competition.</w:t>
      </w:r>
    </w:p>
    <w:p>
      <w:pPr>
        <w:pStyle w:val="BodyText"/>
      </w:pPr>
      <w:r>
        <w:t xml:space="preserve">For the profession to thrive, there must be continued collaboration between educational institutions, government bodies, and private industry. Investments in early-stage STEM education should be prioritized to build a sustainable pipeline of talent. Simultaneously, organizations must foster inclusive cultures that retain diverse engineering minds. By doing so, Wellington can solidify its status as a premier global tech hub where software engineers are empowered to create impactful, secure, and innovative digital solutions.</w:t>
      </w:r>
    </w:p>
    <w:bookmarkEnd w:id="27"/>
    <w:bookmarkStart w:id="28" w:name="vii.-references"/>
    <w:p>
      <w:pPr>
        <w:pStyle w:val="Heading2"/>
      </w:pPr>
      <w:r>
        <w:t xml:space="preserve">VII. References</w:t>
      </w:r>
    </w:p>
    <w:p>
      <w:pPr>
        <w:numPr>
          <w:ilvl w:val="0"/>
          <w:numId w:val="1001"/>
        </w:numPr>
        <w:pStyle w:val="Compact"/>
      </w:pPr>
      <w:r>
        <w:t xml:space="preserve">New Zealand Ministry of Business, Innovation and Employment. (2023). *Technology Sector Outlook Report*. Wellington: MBIE Publishing.</w:t>
      </w:r>
    </w:p>
    <w:p>
      <w:pPr>
        <w:numPr>
          <w:ilvl w:val="0"/>
          <w:numId w:val="1001"/>
        </w:numPr>
        <w:pStyle w:val="Compact"/>
      </w:pPr>
      <w:r>
        <w:t xml:space="preserve">Smyth, H., &amp; Smith, J. (2021). "Urban Tech Clusters in the Asia-Pacific: A Comparative Study." *Journal of Urban Technology*, 18(4), 45-62.</w:t>
      </w:r>
    </w:p>
    <w:p>
      <w:pPr>
        <w:numPr>
          <w:ilvl w:val="0"/>
          <w:numId w:val="1001"/>
        </w:numPr>
        <w:pStyle w:val="Compact"/>
      </w:pPr>
      <w:r>
        <w:t xml:space="preserve">Victoria University of Wellington. (2023). *Annual Graduate Employment Survey*. Wellington: VUW Press.</w:t>
      </w:r>
    </w:p>
    <w:p>
      <w:pPr>
        <w:numPr>
          <w:ilvl w:val="0"/>
          <w:numId w:val="1001"/>
        </w:numPr>
        <w:pStyle w:val="Compact"/>
      </w:pPr>
      <w:r>
        <w:t xml:space="preserve">New Zealand Privacy Commissioner. (2021). *Privacy by Design: Guidelines for Software Developers*. Wellington: Office of the Privacy Commissioner.</w:t>
      </w:r>
    </w:p>
    <w:p>
      <w:pPr>
        <w:numPr>
          <w:ilvl w:val="0"/>
          <w:numId w:val="1001"/>
        </w:numPr>
        <w:pStyle w:val="Compact"/>
      </w:pPr>
      <w:r>
        <w:t xml:space="preserve">O’Sullivan, D. (2022). "The Soft Skills Gap in New Zealand’s Tech Industry." *Auckland Business Review*, 9(2),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New Zealand Wellington: A Technological and Socio-Economic Analysis</dc:title>
  <dc:creator/>
  <dc:language>en</dc:language>
  <cp:keywords/>
  <dcterms:created xsi:type="dcterms:W3CDTF">2026-07-29T02:52:15Z</dcterms:created>
  <dcterms:modified xsi:type="dcterms:W3CDTF">2026-07-29T02:52:15Z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