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Tech</w:t>
      </w:r>
      <w:r>
        <w:t xml:space="preserve"> </w:t>
      </w:r>
      <w:r>
        <w:t xml:space="preserve">Hub</w:t>
      </w:r>
    </w:p>
    <w:bookmarkStart w:id="23" w:name="X091464d017a2f62b87fda4864910237e516472b"/>
    <w:p>
      <w:pPr>
        <w:pStyle w:val="Heading1"/>
      </w:pPr>
      <w:r>
        <w:t xml:space="preserve">The Evolving Landscape of the Software Engineer in Saudi Arabia Jeddah</w:t>
      </w:r>
    </w:p>
    <w:p>
      <w:pPr>
        <w:pStyle w:val="FirstParagraph"/>
      </w:pPr>
      <w:r>
        <w:rPr>
          <w:iCs/>
          <w:i/>
          <w:bCs/>
          <w:b/>
        </w:rPr>
        <w:t xml:space="preserve">A Journal Article on Technology and Human Capital Development in Vision 2030</w:t>
      </w:r>
      <w:r>
        <w:br/>
      </w:r>
      <w:r>
        <w:t xml:space="preserve">Department of Computer Science and Engineering, Strategic Research Institute</w:t>
      </w:r>
      <w:r>
        <w:br/>
      </w:r>
      <w:r>
        <w:t xml:space="preserve">Date: May 24, 2024</w:t>
      </w:r>
      <w:r>
        <w:br/>
      </w:r>
    </w:p>
    <w:bookmarkStart w:id="22" w:name="abstract"/>
    <w:p>
      <w:pPr>
        <w:pStyle w:val="Heading3"/>
      </w:pPr>
      <w:r>
        <w:t xml:space="preserve">Abstract</w:t>
      </w:r>
    </w:p>
    <w:p>
      <w:pPr>
        <w:pStyle w:val="FirstParagraph"/>
      </w:pPr>
      <w:r>
        <w:t xml:space="preserve">The digital transformation landscape in the Kingdom of Saudi Arabia is undergoing a profound shift. As the nation accelerates its Vision 2030 initiatives, the role of the Software Engineer has transitioned from a support function to a central pillar of economic diversification. This article critically examines the current status, challenges, and opportunities for Software Engineers based in Saudi Arabia Jeddah. By analyzing local industry trends alongside national policy frameworks such as "Saudization" (Nitaqat) in the tech sector and international partnerships, this paper highlights how Jeddah is emerging as a critical node within the broader Middle Eastern technology ecosystem. The study argues that while infrastructure investments are robust, the focus must remain on cultivating high-level expertise and fostering an innovative culture to sustain long-term growth.</w:t>
      </w:r>
    </w:p>
    <w:p>
      <w:pPr>
        <w:pStyle w:val="BodyText"/>
      </w:pPr>
      <w:r>
        <w:t xml:space="preserve">1. Introduction</w:t>
      </w:r>
    </w:p>
    <w:p>
      <w:pPr>
        <w:pStyle w:val="BodyText"/>
      </w:pPr>
      <w:r>
        <w:t xml:space="preserve">The Kingdom of Saudi Arabia has positioned itself as a leading force in the global digital economy. Central to this ambition is the strategic development of human capital, specifically within the Information Technology (IT) sector. Within this national framework, Jeddah serves as a unique and vital hub for technological innovation and commercial activity. As one of the Kingdom’s largest cities and its primary commercial gateway to Africa and Europe through its major port, Jeddah offers distinct advantages that directly influence the daily work environment of every Software Engineer operating within its boundaries.</w:t>
      </w:r>
    </w:p>
    <w:p>
      <w:pPr>
        <w:pStyle w:val="BodyText"/>
      </w:pPr>
      <w:r>
        <w:t xml:space="preserve">The modern Software Engineer is no longer merely a coder; they are system architects, data analysts, security consultants, and product innovators. In Saudi Arabia Jeddah, these professionals are tasked with building solutions that cater to both local cultural nuances and global market standards. This article explores the multifaceted role of the Software Engineer in this specific geographic context.</w:t>
      </w:r>
    </w:p>
    <w:p>
      <w:pPr>
        <w:pStyle w:val="BodyText"/>
      </w:pPr>
      <w:r>
        <w:t xml:space="preserve">2. Vision 2030 and the Digital Transformation Mandate</w:t>
      </w:r>
    </w:p>
    <w:p>
      <w:pPr>
        <w:pStyle w:val="BodyText"/>
      </w:pPr>
      <w:r>
        <w:t xml:space="preserve">The catalyst for change in Saudi Arabia Jeddah, as in Riyadh, is Vision 2030. This strategic framework aims to reduce dependence on oil and diversify the economy significantly through digital infrastructure investments. For every Software Engineer engaged with local projects, Vision 2030 provides both the directive and the funding.</w:t>
      </w:r>
    </w:p>
    <w:p>
      <w:pPr>
        <w:pStyle w:val="BodyText"/>
      </w:pPr>
      <w:r>
        <w:t xml:space="preserve">Key initiatives such as the National Data and AI Authority (NDAIA) require robust software solutions for data governance, analytics, and artificial intelligence deployment. The mandate requires that a significant portion of these roles be filled by qualified Saudi nationals. Consequently, local Software Engineers are finding themselves at the forefront of national projects involving smart cities (like Jeddah Central), fintech applications within the Red Sea Global development zone, and e-government platforms. The urgency to upskill is immense as local engineers adapt to global best practices while implementing them within a uniquely Saudi regulatory and cultural framework.</w:t>
      </w:r>
    </w:p>
    <w:p>
      <w:pPr>
        <w:pStyle w:val="BodyText"/>
      </w:pPr>
      <w:r>
        <w:t xml:space="preserve">3. The Unique Context of Jeddah: Commercial Gateway for Tech</w:t>
      </w:r>
    </w:p>
    <w:p>
      <w:pPr>
        <w:pStyle w:val="BodyText"/>
      </w:pPr>
      <w:r>
        <w:t xml:space="preserve">While Riyadh often garners headlines as the political capital, Saudi Arabia Jeddah holds its ground as the commercial engine. This distinction heavily influences the work of a Software Engineer in this region. Jeddah is home to numerous multinational corporations, logistics giants, and financial institutions that require complex software solutions.</w:t>
      </w:r>
    </w:p>
    <w:bookmarkStart w:id="20" w:name="the-port-and-logistics-sector"/>
    <w:p>
      <w:pPr>
        <w:pStyle w:val="Heading4"/>
      </w:pPr>
      <w:r>
        <w:t xml:space="preserve">3.1 The Port and Logistics Sector</w:t>
      </w:r>
    </w:p>
    <w:p>
      <w:pPr>
        <w:pStyle w:val="FirstParagraph"/>
      </w:pPr>
      <w:r>
        <w:t xml:space="preserve">Jeddah Islamic Port is one of the busiest ports in the Middle East. Software Engineers here are heavily involved in developing IoT (Internet of Things) integrations, supply chain management systems, and blockchain technologies for logistics tracking. The demand for engineers with expertise in real-time data processing and secure network architecture is exceptionally high due to the critical nature of port operations.</w:t>
      </w:r>
    </w:p>
    <w:bookmarkEnd w:id="20"/>
    <w:bookmarkStart w:id="21" w:name="financial-services-and-fintech"/>
    <w:p>
      <w:pPr>
        <w:pStyle w:val="Heading4"/>
      </w:pPr>
      <w:r>
        <w:t xml:space="preserve">3.2 Financial Services and Fintech</w:t>
      </w:r>
    </w:p>
    <w:p>
      <w:pPr>
        <w:pStyle w:val="FirstParagraph"/>
      </w:pPr>
      <w:r>
        <w:t xml:space="preserve">The banking sector in Saudi Arabia Jeddah is rapidly digitizing. Software Engineers are tasked with creating secure, user-friendly mobile banking applications and backend systems that comply with the strict regulations of the Saudi Central Bank (SAMA). Furthermore, the rise of fintech startups in Jeddah necessitates engineers who understand both agile development methodologies and financial security protocols.</w:t>
      </w:r>
    </w:p>
    <w:p>
      <w:pPr>
        <w:pStyle w:val="BodyText"/>
      </w:pPr>
      <w:r>
        <w:t xml:space="preserve">4. Saudization (Nitaqat) and Workforce Development</w:t>
      </w:r>
    </w:p>
    <w:p>
      <w:pPr>
        <w:pStyle w:val="BodyText"/>
      </w:pPr>
      <w:r>
        <w:t xml:space="preserve">A defining characteristic of the job market for every Software Engineer in Saudi Arabia Jeddah is the impact of Saudization policies. The government has implemented strict quotas requiring companies to prioritize hiring Saudi nationals for technical roles previously dominated by expatriates.</w:t>
      </w:r>
    </w:p>
    <w:p>
      <w:pPr>
        <w:pStyle w:val="BodyText"/>
      </w:pPr>
      <w:r>
        <w:t xml:space="preserve">This policy shift has led to a surge in investment in local education and training programs. Universities across Saudi Arabia, including King Abdulaziz University (KAU) located in Jeddah, have updated their curricula to align with industry demands. As a result, the Software Engineer entering the workforce today is often more technically proficient and internationally certified than previous generations. However, this rapid transition also brings challenges regarding experience gaps and knowledge transfer from senior international experts to local talent.</w:t>
      </w:r>
    </w:p>
    <w:p>
      <w:pPr>
        <w:pStyle w:val="BodyText"/>
      </w:pPr>
      <w:r>
        <w:t xml:space="preserve">5. Challenges Faced by Local Engineers</w:t>
      </w:r>
    </w:p>
    <w:p>
      <w:pPr>
        <w:pStyle w:val="BodyText"/>
      </w:pPr>
      <w:r>
        <w:t xml:space="preserve">Despite the optimism, Software Engineers in Saudi Arabia Jeddah face distinct hurdles. First is the rapid pace of technological change; keeping up with global frameworks like Kubernetes, TensorFlow, or React Native requires continuous self-directed learning and corporate sponsorship.</w:t>
      </w:r>
    </w:p>
    <w:p>
      <w:pPr>
        <w:pStyle w:val="BodyText"/>
      </w:pPr>
      <w:r>
        <w:t xml:space="preserve">Secondly, there is a persistent cultural challenge: fostering an environment that encourages risk-taking and innovation. Historically, conservative business environments can be hesitant to adopt unproven technologies. Software Engineers must therefore not only possess technical skills but also strong soft skills to advocate for new solutions and educate stakeholders on the value of modern software development practices such as DevOps and Continuous Integration/Continuous Deployment (CI/CD).</w:t>
      </w:r>
    </w:p>
    <w:p>
      <w:pPr>
        <w:pStyle w:val="BodyText"/>
      </w:pPr>
      <w:r>
        <w:t xml:space="preserve">6. Conclusion</w:t>
      </w:r>
    </w:p>
    <w:p>
      <w:pPr>
        <w:pStyle w:val="BodyText"/>
      </w:pPr>
      <w:r>
        <w:t xml:space="preserve">In conclusion, the role of the Software Engineer in Saudi Arabia Jeddah is pivotal to achieving broader economic goals. The intersection of national policy (Vision 2030), geographic advantage (the commercial port city), and demographic shifts (Saudization) creates a dynamic ecosystem for tech professionals. To thrive, both local and international engineers must focus on deep technical expertise, cross-cultural communication, and adaptability.</w:t>
      </w:r>
    </w:p>
    <w:p>
      <w:pPr>
        <w:pStyle w:val="BodyText"/>
      </w:pPr>
      <w:r>
        <w:t xml:space="preserve">Looking forward, as Saudi Arabia Jeddah continues to develop its smart city infrastructure and digital services platform, the Software Engineer will remain the primary architect of this new reality. It is imperative for government bodies and private enterprises to continue investing in education and R&amp;D to ensure that every Software Engineer has the tools required to drive sustainable economic growth.</w:t>
      </w:r>
    </w:p>
    <w:p>
      <w:pPr>
        <w:pStyle w:val="BodyText"/>
      </w:pPr>
      <w:r>
        <w:t xml:space="preserve">References</w:t>
      </w:r>
    </w:p>
    <w:p>
      <w:pPr>
        <w:numPr>
          <w:ilvl w:val="0"/>
          <w:numId w:val="1001"/>
        </w:numPr>
        <w:pStyle w:val="Compact"/>
      </w:pPr>
      <w:r>
        <w:t xml:space="preserve">Kingdom of Saudi Arabia. (2016). *Vision 2030: Transformation Program*. Riyadh.</w:t>
      </w:r>
    </w:p>
    <w:p>
      <w:pPr>
        <w:numPr>
          <w:ilvl w:val="0"/>
          <w:numId w:val="1001"/>
        </w:numPr>
        <w:pStyle w:val="Compact"/>
      </w:pPr>
      <w:r>
        <w:t xml:space="preserve">National Center for Artificial Intelligence. (2023). *AI Strategy for the Kingdom of Saudi Arabia*. Riyadh.</w:t>
      </w:r>
    </w:p>
    <w:p>
      <w:pPr>
        <w:numPr>
          <w:ilvl w:val="0"/>
          <w:numId w:val="1001"/>
        </w:numPr>
        <w:pStyle w:val="Compact"/>
      </w:pPr>
      <w:r>
        <w:t xml:space="preserve">Mohammed, A., &amp; Al-Ghamdi, S. (2021). "The Impact of Saudization on the IT Sector in Jeddah." *Journal of Arabian Business Studies*, 14(3), 45-62.</w:t>
      </w:r>
    </w:p>
    <w:p>
      <w:pPr>
        <w:numPr>
          <w:ilvl w:val="0"/>
          <w:numId w:val="1001"/>
        </w:numPr>
        <w:pStyle w:val="Compact"/>
      </w:pPr>
      <w:r>
        <w:t xml:space="preserve">Saudi Central Bank. (2023). *Regulatory Framework for Digital Financial Services*. Jeddah.</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Saudi Arabia: Jeddah as a Tech Hub</dc:title>
  <dc:creator/>
  <dc:language>en</dc:language>
  <cp:keywords/>
  <dcterms:created xsi:type="dcterms:W3CDTF">2026-07-29T08:29:04Z</dcterms:created>
  <dcterms:modified xsi:type="dcterms:W3CDTF">2026-07-29T08:29:04Z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