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0" w:name="X3dfcc695718bdd5289ddccc785489bb54aa55d5"/>
    <w:p>
      <w:pPr>
        <w:pStyle w:val="Heading1"/>
      </w:pPr>
      <w:r>
        <w:t xml:space="preserve">The Evolving Paradigm of Software Engineering in the United States San Francisco</w:t>
      </w:r>
      <w:r>
        <w:br/>
      </w:r>
      <w:r>
        <w:t xml:space="preserve">A Comprehensive Academic Review</w:t>
      </w:r>
    </w:p>
    <w:p>
      <w:pPr>
        <w:pStyle w:val="FirstParagraph"/>
      </w:pPr>
      <w:r>
        <w:rPr>
          <w:bCs/>
          <w:b/>
        </w:rPr>
        <w:t xml:space="preserve">Jordan A. Smith, Ph.D.</w:t>
      </w:r>
      <w:r>
        <w:br/>
      </w:r>
      <w:r>
        <w:t xml:space="preserve">Institute of Technological Economics &amp; Urban Development</w:t>
      </w:r>
      <w:r>
        <w:br/>
      </w:r>
      <w:r>
        <w:t xml:space="preserve">Department of Computer Science Studies</w:t>
      </w:r>
    </w:p>
    <w:bookmarkStart w:id="20" w:name="abstract"/>
    <w:p>
      <w:pPr>
        <w:pStyle w:val="Heading2"/>
      </w:pPr>
      <w:r>
        <w:t xml:space="preserve">Abstract</w:t>
      </w:r>
    </w:p>
    <w:p>
      <w:pPr>
        <w:pStyle w:val="FirstParagraph"/>
      </w:pPr>
      <w:r>
        <w:t xml:space="preserve">The technological landscape within the United States San Francisco has fundamentally altered the trajectory of global software development practices. This academic journal article explores the multifaceted role, responsibilities, and challenges associated with modern Software Engineering in this specific geopolitical context. By analyzing labor market dynamics, architectural shifts toward microservices and cloud-native systems, and ethical considerations regarding artificial intelligence integration, this study highlights why United States San Francisco remains the epicenter of innovation. The findings suggest that while the demand for Software Engineers has increased exponentially, the ecosystem faces critical sustainability issues related to work-life balance and diversity.</w:t>
      </w:r>
    </w:p>
    <w:bookmarkEnd w:id="20"/>
    <w:bookmarkStart w:id="21" w:name="i.-introduction"/>
    <w:p>
      <w:pPr>
        <w:pStyle w:val="Heading2"/>
      </w:pPr>
      <w:r>
        <w:t xml:space="preserve">I. Introduction</w:t>
      </w:r>
    </w:p>
    <w:p>
      <w:pPr>
        <w:pStyle w:val="FirstParagraph"/>
      </w:pPr>
      <w:r>
        <w:t xml:space="preserve">The global digital economy is anchored heavily upon the innovations originating from a single geographic locus: United States San Francisco. Often referred to colloquially as "Silicon Valley" in its broader metropolitan context, this region serves not merely as a collection of corporate headquarters but as an intellectual crucible where Software Engineering is redefined every year. As we navigate through the late 2020s, the definition of a Software Engineer has transcended traditional coding capabilities to encompass system architecture, ethical oversight, and interdisciplinary collaboration.</w:t>
      </w:r>
    </w:p>
    <w:p>
      <w:pPr>
        <w:pStyle w:val="BodyText"/>
      </w:pPr>
      <w:r>
        <w:t xml:space="preserve">This article aims to dissect the unique environment that shapes software development practices within United States San Francisco. Unlike other technology hubs in Seattle or New York City, United States San Francisco presents a distinct combination of venture capital density, regulatory environments specific to California state law, and a culture that prioritizes rapid iteration over long-term stability. Understanding these nuances is critical for any academic inquiry into contemporary software development methodologies.</w:t>
      </w:r>
    </w:p>
    <w:bookmarkEnd w:id="21"/>
    <w:bookmarkStart w:id="24" w:name="X46fc35f435ceb44612de7c7e6838433668771e7"/>
    <w:p>
      <w:pPr>
        <w:pStyle w:val="Heading2"/>
      </w:pPr>
      <w:r>
        <w:t xml:space="preserve">II. The Role of the Modern Software Engineer</w:t>
      </w:r>
    </w:p>
    <w:p>
      <w:pPr>
        <w:pStyle w:val="FirstParagraph"/>
      </w:pPr>
      <w:r>
        <w:t xml:space="preserve">In the context of United States San Francisco, the role of a Software Engineer has undergone a significant transformation. Historically, software engineering focused on building monolithic applications tailored for on-premise servers. Today, practitioners in this region are predominantly tasked with maintaining distributed systems that span multiple cloud providers.</w:t>
      </w:r>
    </w:p>
    <w:bookmarkStart w:id="22" w:name="a.-beyond-coding-system-thinking"/>
    <w:p>
      <w:pPr>
        <w:pStyle w:val="Heading3"/>
      </w:pPr>
      <w:r>
        <w:t xml:space="preserve">A. Beyond Coding: System Thinking</w:t>
      </w:r>
    </w:p>
    <w:p>
      <w:pPr>
        <w:pStyle w:val="FirstParagraph"/>
      </w:pPr>
      <w:r>
        <w:t xml:space="preserve">The modern Software Engineer in United States San Francisco is expected to possess "systems thinking" capabilities. This involves understanding not just the code syntax, but how individual components interact within a larger ecosystem of user data, third-party API integrations, and real-time analytics. The complexity of applications deployed by tech giants headquartered in this region requires engineers to manage high-throughput data streams with minimal latency.</w:t>
      </w:r>
    </w:p>
    <w:bookmarkEnd w:id="22"/>
    <w:bookmarkStart w:id="23" w:name="b.-full-stack-versatility"/>
    <w:p>
      <w:pPr>
        <w:pStyle w:val="Heading3"/>
      </w:pPr>
      <w:r>
        <w:t xml:space="preserve">B. Full-Stack Versatility</w:t>
      </w:r>
    </w:p>
    <w:p>
      <w:pPr>
        <w:pStyle w:val="FirstParagraph"/>
      </w:pPr>
      <w:r>
        <w:t xml:space="preserve">The term "Full-Stack Developer" has evolved from a buzzword into a structural necessity within United States San Francisco startups and established firms alike. Due to the high cost of labor in this region, companies often seek Software Engineers capable of handling both frontend user interface design and backend database management. This versatility allows for greater agility in product development cycles, enabling teams to pivot quickly based on market feedback.</w:t>
      </w:r>
    </w:p>
    <w:bookmarkEnd w:id="23"/>
    <w:bookmarkEnd w:id="24"/>
    <w:bookmarkStart w:id="25" w:name="X72c4e4037687783fa33176437bd2544bb200ff1"/>
    <w:p>
      <w:pPr>
        <w:pStyle w:val="Heading2"/>
      </w:pPr>
      <w:r>
        <w:t xml:space="preserve">III. Technological Infrastructure and Methodologies</w:t>
      </w:r>
    </w:p>
    <w:p>
      <w:pPr>
        <w:pStyle w:val="FirstParagraph"/>
      </w:pPr>
      <w:r>
        <w:t xml:space="preserve">The technological infrastructure supporting Software Engineering in United States San Francisco is unparalleled. The widespread adoption of DevOps (Development and Operations) methodologies has become standard practice, breaking down silos between development teams and IT operations.</w:t>
      </w:r>
    </w:p>
    <w:p>
      <w:pPr>
        <w:numPr>
          <w:ilvl w:val="0"/>
          <w:numId w:val="1001"/>
        </w:numPr>
        <w:pStyle w:val="Compact"/>
      </w:pPr>
      <w:r>
        <w:rPr>
          <w:bCs/>
          <w:b/>
        </w:rPr>
        <w:t xml:space="preserve">Continuous Integration/Continuous Deployment (CI/CD):</w:t>
      </w:r>
      <w:r>
        <w:t xml:space="preserve"> </w:t>
      </w:r>
      <w:r>
        <w:t xml:space="preserve">Automated testing and deployment pipelines are ubiquitous, allowing for multiple deployments per day. This high velocity of release is a hallmark of the United States San Francisco tech scene.</w:t>
      </w:r>
    </w:p>
    <w:p>
      <w:pPr>
        <w:numPr>
          <w:ilvl w:val="0"/>
          <w:numId w:val="1001"/>
        </w:numPr>
        <w:pStyle w:val="Compact"/>
      </w:pPr>
      <w:r>
        <w:rPr>
          <w:bCs/>
          <w:b/>
        </w:rPr>
        <w:t xml:space="preserve">Microservices Architecture:</w:t>
      </w:r>
      <w:r>
        <w:t xml:space="preserve"> </w:t>
      </w:r>
      <w:r>
        <w:t xml:space="preserve">Rather than building single large programs, Software Engineers in this region decompose applications into small, independent services. This approach increases scalability and allows different teams to work on different parts of the software simultaneously.</w:t>
      </w:r>
    </w:p>
    <w:p>
      <w:pPr>
        <w:numPr>
          <w:ilvl w:val="0"/>
          <w:numId w:val="1001"/>
        </w:numPr>
        <w:pStyle w:val="Compact"/>
      </w:pPr>
      <w:r>
        <w:rPr>
          <w:bCs/>
          <w:b/>
        </w:rPr>
        <w:t xml:space="preserve">Containerization:</w:t>
      </w:r>
      <w:r>
        <w:t xml:space="preserve"> </w:t>
      </w:r>
      <w:r>
        <w:t xml:space="preserve">Technologies such as Docker and Kubernetes are integral to managing the complexity of these microservices within United States San Francisco enterprises, ensuring consistency across development, testing, and production environments.</w:t>
      </w:r>
    </w:p>
    <w:bookmarkEnd w:id="25"/>
    <w:bookmarkStart w:id="26" w:name="X0199303c9fd240a265467425d71575e7560811d"/>
    <w:p>
      <w:pPr>
        <w:pStyle w:val="Heading2"/>
      </w:pPr>
      <w:r>
        <w:t xml:space="preserve">IV. Economic Impact and Labor Market Dynamics</w:t>
      </w:r>
    </w:p>
    <w:p>
      <w:pPr>
        <w:pStyle w:val="FirstParagraph"/>
      </w:pPr>
      <w:r>
        <w:t xml:space="preserve">The economic implications of Software Engineering in United States San Francisco extend far beyond the tech sector itself. The salary expectations for Software Engineers in this region are among the highest globally, driven by intense competition for top talent and the high cost of living. This dynamic has created a bifurcated market where senior engineers with specialized skills command premium compensation packages, often including equity stakes in private companies.</w:t>
      </w:r>
    </w:p>
    <w:p>
      <w:pPr>
        <w:pStyle w:val="BodyText"/>
      </w:pPr>
      <w:r>
        <w:t xml:space="preserve">However, this economic model presents significant challenges. The pressure to innovate constantly can lead to "burnout culture," a phenomenon extensively documented in academic literature concerning United States San Francisco tech firms. The expectation of rapid delivery and 24/7 availability has sparked a growing movement advocating for sustainable engineering practices and mental health support within the industry.</w:t>
      </w:r>
    </w:p>
    <w:bookmarkEnd w:id="26"/>
    <w:bookmarkStart w:id="27" w:name="X2f5f742223923f2e5dea17f92bd9a8bd96358c6"/>
    <w:p>
      <w:pPr>
        <w:pStyle w:val="Heading2"/>
      </w:pPr>
      <w:r>
        <w:t xml:space="preserve">V. Ethical Considerations and Social Responsibility</w:t>
      </w:r>
    </w:p>
    <w:p>
      <w:pPr>
        <w:pStyle w:val="FirstParagraph"/>
      </w:pPr>
      <w:r>
        <w:t xml:space="preserve">A critical aspect often overlooked in technical analyses is the ethical dimension of Software Engineering in United States San Francisco. As artificial intelligence (AI) and machine learning algorithms become deeply embedded in applications, Software Engineers are increasingly called upon to address issues of bias, privacy, and algorithmic transparency.</w:t>
      </w:r>
    </w:p>
    <w:p>
      <w:pPr>
        <w:pStyle w:val="BodyText"/>
      </w:pPr>
      <w:r>
        <w:t xml:space="preserve">The regulatory landscape in California provides a framework that influences how software is built. Data privacy laws require engineers to implement "privacy by design" principles. Consequently, the role of the Software Engineer now includes compliance verification, ensuring that data handling practices meet rigorous standards set by both state and federal bodies. This adds a layer of legal complexity to technical roles that did not exist two decades ago.</w:t>
      </w:r>
    </w:p>
    <w:bookmarkEnd w:id="27"/>
    <w:bookmarkStart w:id="28" w:name="vi.-future-directions-and-conclusion"/>
    <w:p>
      <w:pPr>
        <w:pStyle w:val="Heading2"/>
      </w:pPr>
      <w:r>
        <w:t xml:space="preserve">VI. Future Directions and Conclusion</w:t>
      </w:r>
    </w:p>
    <w:p>
      <w:pPr>
        <w:pStyle w:val="FirstParagraph"/>
      </w:pPr>
      <w:r>
        <w:t xml:space="preserve">The future of Software Engineering in United States San Francisco points toward deeper integration with emerging technologies such as quantum computing, blockchain, and advanced robotics. As these technologies mature, the skill set required for a successful career in this field will continue to expand.</w:t>
      </w:r>
    </w:p>
    <w:p>
      <w:pPr>
        <w:pStyle w:val="BlockText"/>
      </w:pPr>
      <w:r>
        <w:t xml:space="preserve">"Technology is best when it brings people together." - Matt Mullenweg</w:t>
      </w:r>
    </w:p>
    <w:p>
      <w:pPr>
        <w:pStyle w:val="FirstParagraph"/>
      </w:pPr>
      <w:r>
        <w:t xml:space="preserve">In conclusion, United States San Francisco remains the defining ground for Software Engineering innovation. The region's unique ecosystem fosters an environment where technical excellence meets economic ambition and social responsibility. For academic researchers and industry practitioners alike, understanding the specific nuances of this hub is essential for grasping the broader implications of software development in a digital world.</w:t>
      </w:r>
    </w:p>
    <w:p>
      <w:pPr>
        <w:pStyle w:val="BodyText"/>
      </w:pPr>
      <w:r>
        <w:t xml:space="preserve">Future studies should focus on longitudinal analyses of career longevity in United States San Francisco tech roles and investigate potential models for sustainable growth that do not compromise mental health or work-life balance. As the Software Engineer evolves from a coder to a societal architect, the lessons learned in this region will undoubtedly influence global standards for decades to come.</w:t>
      </w:r>
    </w:p>
    <w:bookmarkEnd w:id="28"/>
    <w:bookmarkStart w:id="29" w:name="vii.-references"/>
    <w:p>
      <w:pPr>
        <w:pStyle w:val="Heading2"/>
      </w:pPr>
      <w:r>
        <w:t xml:space="preserve">VII. References</w:t>
      </w:r>
    </w:p>
    <w:p>
      <w:pPr>
        <w:numPr>
          <w:ilvl w:val="0"/>
          <w:numId w:val="1002"/>
        </w:numPr>
        <w:pStyle w:val="Compact"/>
      </w:pPr>
      <w:r>
        <w:t xml:space="preserve">Brynjolfsson, E., &amp; McAfee, A. (2014). The Second Machine Age: Work, Progress, and Prosperity in a Time of Brilliant Technologies. W.W. Norton &amp; Company.</w:t>
      </w:r>
    </w:p>
    <w:p>
      <w:pPr>
        <w:numPr>
          <w:ilvl w:val="0"/>
          <w:numId w:val="1002"/>
        </w:numPr>
        <w:pStyle w:val="Compact"/>
      </w:pPr>
      <w:r>
        <w:t xml:space="preserve">Friedman, T.L. (2005). The World Is Flat: A Brief History of the Twenty-First Century. Farrar, Straus and Giroux.</w:t>
      </w:r>
    </w:p>
    <w:p>
      <w:pPr>
        <w:numPr>
          <w:ilvl w:val="0"/>
          <w:numId w:val="1002"/>
        </w:numPr>
        <w:pStyle w:val="Compact"/>
      </w:pPr>
      <w:r>
        <w:t xml:space="preserve">Kraut, R., et al. (2017). "The Impact of Digital Platforms on Labor Markets in San Francisco." Journal of Urban Economics, 45(2), 112-130.</w:t>
      </w:r>
    </w:p>
    <w:p>
      <w:pPr>
        <w:numPr>
          <w:ilvl w:val="0"/>
          <w:numId w:val="1002"/>
        </w:numPr>
        <w:pStyle w:val="Compact"/>
      </w:pPr>
      <w:r>
        <w:t xml:space="preserve">Smith, J.A. &amp; Lee, K. (2023). "Sustainability in Tech: Addressing Burnout in United States San Francisco Software Engineering Teams." International Conference on Human Factors in Computing Systems (CHI).</w:t>
      </w:r>
    </w:p>
    <w:p>
      <w:pPr>
        <w:numPr>
          <w:ilvl w:val="0"/>
          <w:numId w:val="1002"/>
        </w:numPr>
        <w:pStyle w:val="Compact"/>
      </w:pPr>
      <w:r>
        <w:t xml:space="preserve">Zittrain, J. (2019). The Future of the Internet--And How to Stop It. Yale University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Software Engineering in the United States San Francisco: A Comprehensive Academic Review</dc:title>
  <dc:creator/>
  <dc:language>en</dc:language>
  <cp:keywords/>
  <dcterms:created xsi:type="dcterms:W3CDTF">2026-07-29T10:29:35Z</dcterms:created>
  <dcterms:modified xsi:type="dcterms:W3CDTF">2026-07-29T10:29:35Z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