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Enhancing</w:t>
      </w:r>
      <w:r>
        <w:t xml:space="preserve"> </w:t>
      </w:r>
      <w:r>
        <w:t xml:space="preserve">Inclusive</w:t>
      </w:r>
      <w:r>
        <w:t xml:space="preserve"> </w:t>
      </w:r>
      <w:r>
        <w:t xml:space="preserve">Learning</w:t>
      </w:r>
      <w:r>
        <w:t xml:space="preserve"> </w:t>
      </w:r>
      <w:r>
        <w:t xml:space="preserve">Environments</w:t>
      </w:r>
      <w:r>
        <w:t xml:space="preserve"> </w:t>
      </w:r>
      <w:r>
        <w:t xml:space="preserve">in</w:t>
      </w:r>
      <w:r>
        <w:t xml:space="preserve"> </w:t>
      </w:r>
      <w:r>
        <w:t xml:space="preserve">Dhaka,</w:t>
      </w:r>
      <w:r>
        <w:t xml:space="preserve"> </w:t>
      </w:r>
      <w:r>
        <w:t xml:space="preserve">Bangladesh</w:t>
      </w:r>
    </w:p>
    <w:bookmarkStart w:id="31" w:name="X4408eebb9c4a9f729ee7a7ae07586d5690a6db3"/>
    <w:p>
      <w:pPr>
        <w:pStyle w:val="Heading1"/>
      </w:pPr>
      <w:r>
        <w:t xml:space="preserve">The Imperative Role of Special Education Teachers in Enhancing Inclusive Learning Environments in Dhaka, Bangladesh</w:t>
      </w:r>
    </w:p>
    <w:p>
      <w:pPr>
        <w:pStyle w:val="FirstParagraph"/>
      </w:pPr>
      <w:r>
        <w:t xml:space="preserve">Author: Dr. Amina Rahman</w:t>
      </w:r>
      <w:r>
        <w:br/>
      </w:r>
      <w:r>
        <w:t xml:space="preserve">Affiliation: Department of Educational Psychology, University of Dhaka</w:t>
      </w:r>
    </w:p>
    <w:bookmarkStart w:id="20" w:name="abstract"/>
    <w:p>
      <w:pPr>
        <w:pStyle w:val="Heading2"/>
      </w:pPr>
      <w:r>
        <w:t xml:space="preserve">Abstract</w:t>
      </w:r>
    </w:p>
    <w:p>
      <w:pPr>
        <w:pStyle w:val="FirstParagraph"/>
      </w:pPr>
      <w:r>
        <w:t xml:space="preserve">This article examines the critical role of special education teachers within the rapidly evolving educational landscape of Dhaka, Bangladesh. As Bangladesh strives to align with Sustainable Development Goal 4 (Quality Education) and its specific target on inclusive and equitable learning opportunities, the presence of qualified special education teachers has become a pivotal factor. This study explores the current status of Special Education Teachers in Dhaka’s schools, analyzing the challenges they face regarding infrastructure, societal stigma, and policy implementation. Furthermore, it highlights how these educators serve as catalysts for social inclusion and academic equity in one of Asia’s most densely populated urban centers.</w:t>
      </w:r>
    </w:p>
    <w:bookmarkEnd w:id="20"/>
    <w:bookmarkStart w:id="21" w:name="introduction"/>
    <w:p>
      <w:pPr>
        <w:pStyle w:val="Heading2"/>
      </w:pPr>
      <w:r>
        <w:t xml:space="preserve">Introduction</w:t>
      </w:r>
    </w:p>
    <w:p>
      <w:pPr>
        <w:pStyle w:val="FirstParagraph"/>
      </w:pPr>
      <w:r>
        <w:t xml:space="preserve">The educational framework of Bangladesh has undergone significant transformation over the past two decades. With the ratification of the Right to Free and Compulsory Primary Education Act and subsequent policies aimed at disability rights, there is a growing mandate to integrate children with disabilities into mainstream schooling. However, in a metropolis as dense and dynamic as Dhaka, where infrastructure strain is high and resources are often limited, the implementation of inclusive education faces unique hurdles. Central to overcoming these hurdles is the Special Education Teacher. These professionals are not merely instructors; they are advocates, therapists, and bridges between diverse learning needs and standardized curricula.</w:t>
      </w:r>
    </w:p>
    <w:p>
      <w:pPr>
        <w:pStyle w:val="BodyText"/>
      </w:pPr>
      <w:r>
        <w:t xml:space="preserve">In Dhaka specifically, the concentration of private institutions alongside government schools creates a dichotomy in access to quality education. While private entities often lead in adopting progressive methodologies for Special Education Teachers due to market demands for inclusive branding, government schools rely on state-supported initiatives that are frequently under-resourced. This article argues that the effective deployment and empowerment of Special Education Teachers are prerequisites for achieving true inclusivity in Dhaka’s educational ecosystem.</w:t>
      </w:r>
    </w:p>
    <w:bookmarkEnd w:id="21"/>
    <w:bookmarkStart w:id="22" w:name="X1ae1b57525ead446b08d68627dcfe8c40c26d72"/>
    <w:p>
      <w:pPr>
        <w:pStyle w:val="Heading2"/>
      </w:pPr>
      <w:r>
        <w:t xml:space="preserve">The Context of Inclusive Education in Dhaka</w:t>
      </w:r>
    </w:p>
    <w:p>
      <w:pPr>
        <w:pStyle w:val="FirstParagraph"/>
      </w:pPr>
      <w:r>
        <w:t xml:space="preserve">Dhaka is home to millions of students, many of whom belong to marginalized communities, including those living in slums such as Korail and Kutubpur. For children with disabilities (CwD) residing in these areas, access to education is often hindered by physical barriers and lack of specialized support. The government’s "Inclusive Education for Children with Disabilities" project aims to place Special Education Teachers in select primary schools across Dhaka divisions.</w:t>
      </w:r>
    </w:p>
    <w:p>
      <w:pPr>
        <w:pStyle w:val="BodyText"/>
      </w:pPr>
      <w:r>
        <w:t xml:space="preserve">However, the reality on the ground differs from policy documents. Many teachers appointed as Special Education Teachers are tasked with managing large classrooms without adequate support materials or training updates. The demographic diversity of Dhaka, encompassing various linguistic and cultural groups, adds another layer of complexity for Special Education Teachers who must tailor their interventions to a wide array of neurodiverse and physically challenged students.</w:t>
      </w:r>
    </w:p>
    <w:bookmarkEnd w:id="22"/>
    <w:bookmarkStart w:id="26" w:name="X532ed83b6f22b27bc5fb3d0a1e8767c41f6d778"/>
    <w:p>
      <w:pPr>
        <w:pStyle w:val="Heading2"/>
      </w:pPr>
      <w:r>
        <w:t xml:space="preserve">The Multifaceted Role of the Special Education Teacher</w:t>
      </w:r>
    </w:p>
    <w:bookmarkStart w:id="23" w:name="X4471728c884dd39b19f035e1552246a037d9c8a"/>
    <w:p>
      <w:pPr>
        <w:pStyle w:val="Heading3"/>
      </w:pPr>
      <w:r>
        <w:t xml:space="preserve">1. Curriculum Adaptation and Differentiation</w:t>
      </w:r>
    </w:p>
    <w:p>
      <w:pPr>
        <w:pStyle w:val="FirstParagraph"/>
      </w:pPr>
      <w:r>
        <w:t xml:space="preserve">A primary responsibility of a Special Education Teacher in Dhaka is the modification of national curricula to suit individual learning profiles. Whether addressing dyslexia, autism spectrum disorder, or physical impairments, these educators employ Universal Design for Learning (UDL) principles. In the context of Dhaka’s crowded classrooms, where student-teacher ratios can exceed 50:1 in government schools and 30:1 in private institutions, differentiation is a monumental task requiring exceptional pedagogical skill.</w:t>
      </w:r>
    </w:p>
    <w:bookmarkEnd w:id="23"/>
    <w:bookmarkStart w:id="24" w:name="social-and-emotional-advocacy"/>
    <w:p>
      <w:pPr>
        <w:pStyle w:val="Heading3"/>
      </w:pPr>
      <w:r>
        <w:t xml:space="preserve">2. Social and Emotional Advocacy</w:t>
      </w:r>
    </w:p>
    <w:p>
      <w:pPr>
        <w:pStyle w:val="FirstParagraph"/>
      </w:pPr>
      <w:r>
        <w:t xml:space="preserve">Beyond academics, Special Education Teachers play a vital role in combating the stigma associated with disability within Bangladeshi society. In Dhaka’s close-knit community structures, misconceptions about disability often stem from cultural or religious misunderstandings. Special Education Teachers act as educators to peers and parents alike, fostering a culture of acceptance. They facilitate social integration activities that help children with disabilities build friendships and develop confidence, which is crucial for their long-term psychosocial well-being.</w:t>
      </w:r>
    </w:p>
    <w:bookmarkEnd w:id="24"/>
    <w:bookmarkStart w:id="25" w:name="X2ea2e8d36b2ab6b8830dd30f838039852983fe6"/>
    <w:p>
      <w:pPr>
        <w:pStyle w:val="Heading3"/>
      </w:pPr>
      <w:r>
        <w:t xml:space="preserve">3. Collaboration with General Education Staff</w:t>
      </w:r>
    </w:p>
    <w:p>
      <w:pPr>
        <w:pStyle w:val="FirstParagraph"/>
      </w:pPr>
      <w:r>
        <w:t xml:space="preserve">The success of inclusive education in Dhaka depends heavily on the collaborative efforts between Special Education Teachers and general classroom teachers. Regular professional development workshops organized by NGOs and the Department of Primary and Mass Education (DPME) aim to enhance this synergy. By co-planning lessons, Special Education Teachers ensure that accommodations are seamlessly integrated into daily instruction, preventing the isolation of students with special needs.</w:t>
      </w:r>
    </w:p>
    <w:bookmarkEnd w:id="25"/>
    <w:bookmarkEnd w:id="26"/>
    <w:bookmarkStart w:id="27" w:name="Xe737c0c9228fbb6d0dddfd9d1da9ab6dbda6d74"/>
    <w:p>
      <w:pPr>
        <w:pStyle w:val="Heading2"/>
      </w:pPr>
      <w:r>
        <w:t xml:space="preserve">Challenges Facing Special Education Teachers in Dhaka</w:t>
      </w:r>
    </w:p>
    <w:p>
      <w:pPr>
        <w:pStyle w:val="FirstParagraph"/>
      </w:pPr>
      <w:r>
        <w:t xml:space="preserve">Despite their critical importance, Special Education Teachers in Dhaka face systemic challenges. First is the issue of professional recognition and compensation. In many private schools, roles labeled as "special education" are often conflated with administrative or disciplinary duties, diluting the specialized nature of the work.</w:t>
      </w:r>
    </w:p>
    <w:p>
      <w:pPr>
        <w:pStyle w:val="BodyText"/>
      </w:pPr>
      <w:r>
        <w:t xml:space="preserve">Secondly, infrastructure deficits remain a major barrier. Many schools in Dhaka lack ramps, accessible toilets, and sensory-friendly spaces. A Special Education Teacher may possess the theoretical knowledge to support a student with mobility issues but lacks the physical environment to facilitate their participation effectively.</w:t>
      </w:r>
    </w:p>
    <w:p>
      <w:pPr>
        <w:pStyle w:val="BodyText"/>
      </w:pPr>
      <w:r>
        <w:t xml:space="preserve">Thirdly, there is a scarcity of localized teaching resources. Most adaptive learning materials used by Special Education Teachers are imported or designed for Western contexts, which may not resonate with Bangladeshi children. The development of Bengali-language specific intervention tools remains an urgent need.</w:t>
      </w:r>
    </w:p>
    <w:bookmarkEnd w:id="27"/>
    <w:bookmarkStart w:id="28" w:name="X2479dfc91645246f6226789d79765d8a9032a50"/>
    <w:p>
      <w:pPr>
        <w:pStyle w:val="Heading2"/>
      </w:pPr>
      <w:r>
        <w:t xml:space="preserve">Policy Recommendations and Future Directions</w:t>
      </w:r>
    </w:p>
    <w:p>
      <w:pPr>
        <w:pStyle w:val="FirstParagraph"/>
      </w:pPr>
      <w:r>
        <w:t xml:space="preserve">To strengthen the position of Special Education Teachers in Dhaka, several policy interventions are recommended. The government must enforce stricter guidelines for class sizes in inclusive classrooms to ensure that Special Education Teachers can provide individualized attention. Furthermore, continuous professional development should be mandated, focusing on practical classroom strategies rather than just theoretical knowledge.</w:t>
      </w:r>
    </w:p>
    <w:p>
      <w:pPr>
        <w:pStyle w:val="BodyText"/>
      </w:pPr>
      <w:r>
        <w:t xml:space="preserve">Public-private partnerships are essential. The thriving private education sector in Dhaka has the resources to develop localized special education materials and mentorship programs that can support under-resourced government schools. NGOs operating in the capital should focus on capacity building for Special Education Teachers, providing them with counseling support to prevent burnout.</w:t>
      </w:r>
    </w:p>
    <w:bookmarkEnd w:id="28"/>
    <w:bookmarkStart w:id="29" w:name="conclusion"/>
    <w:p>
      <w:pPr>
        <w:pStyle w:val="Heading2"/>
      </w:pPr>
      <w:r>
        <w:t xml:space="preserve">Conclusion</w:t>
      </w:r>
    </w:p>
    <w:p>
      <w:pPr>
        <w:pStyle w:val="FirstParagraph"/>
      </w:pPr>
      <w:r>
        <w:t xml:space="preserve">The journey toward inclusive education in Bangladesh is ongoing, and Dhaka stands at the forefront of this transformation. The Special Education Teacher is the linchpin of this process. Their expertise transforms abstract policies into tangible realities for children who have historically been excluded from the educational system. By addressing infrastructure gaps, enhancing professional training, and fostering societal acceptance through their advocacy, Special Education Teachers in Dhaka are not just teaching students; they are reshaping a more equitable society. Investing in these educators is not merely an educational imperative but a moral obligation for Bangladesh to ensure that no child is left behind due to ability or circumstance.</w:t>
      </w:r>
    </w:p>
    <w:bookmarkEnd w:id="29"/>
    <w:bookmarkStart w:id="30" w:name="references"/>
    <w:p>
      <w:pPr>
        <w:pStyle w:val="Heading2"/>
      </w:pPr>
      <w:r>
        <w:t xml:space="preserve">References</w:t>
      </w:r>
    </w:p>
    <w:p>
      <w:pPr>
        <w:pStyle w:val="FirstParagraph"/>
      </w:pPr>
      <w:r>
        <w:t xml:space="preserve">Bangladesh Government. (2019). *National Policy for Persons with Disabilities*. Ministry of Social Welfare.</w:t>
      </w:r>
    </w:p>
    <w:p>
      <w:pPr>
        <w:pStyle w:val="BodyText"/>
      </w:pPr>
      <w:r>
        <w:t xml:space="preserve">Rahman, M., &amp; Ahmed, S. (2021). "Inclusive Education in Urban Bangladesh: Challenges and Opportunities." *Journal of South Asian Education*, 14(3), 45-60.</w:t>
      </w:r>
    </w:p>
    <w:p>
      <w:pPr>
        <w:pStyle w:val="BodyText"/>
      </w:pPr>
      <w:r>
        <w:t xml:space="preserve">Sustainable Development Goals. (2015). *Goal 4: Ensure inclusive and equitable quality education*. United Nations.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Role of Special Education Teachers in Enhancing Inclusive Learning Environments in Dhaka, Bangladesh</dc:title>
  <dc:creator/>
  <cp:keywords/>
  <dcterms:created xsi:type="dcterms:W3CDTF">2026-07-29T20:33:36Z</dcterms:created>
  <dcterms:modified xsi:type="dcterms:W3CDTF">2026-07-29T20:33:36Z</dcterms:modified>
</cp:coreProperties>
</file>

<file path=docProps/custom.xml><?xml version="1.0" encoding="utf-8"?>
<Properties xmlns="http://schemas.openxmlformats.org/officeDocument/2006/custom-properties" xmlns:vt="http://schemas.openxmlformats.org/officeDocument/2006/docPropsVTypes"/>
</file>