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28" w:name="X5a643c9c5372b1b6973ad77f239c672d50cd49f"/>
    <w:p>
      <w:pPr>
        <w:pStyle w:val="Heading1"/>
      </w:pPr>
      <w:r>
        <w:t xml:space="preserve">The Evolving Role of Special Education Teachers in Alexandria, Egypt: Bridging Policy and Practice</w:t>
      </w:r>
    </w:p>
    <w:p>
      <w:pPr>
        <w:pStyle w:val="FirstParagraph"/>
      </w:pPr>
      <w:r>
        <w:rPr>
          <w:bCs/>
          <w:b/>
        </w:rPr>
        <w:t xml:space="preserve">Author:</w:t>
      </w:r>
      <w:r>
        <w:t xml:space="preserve">[Name Redacted for Review]</w:t>
      </w:r>
    </w:p>
    <w:p>
      <w:pPr>
        <w:pStyle w:val="BodyText"/>
      </w:pPr>
      <w:r>
        <w:rPr>
          <w:iCs/>
          <w:i/>
        </w:rPr>
        <w:t xml:space="preserve">Department of Educational Psychology, Faculty of Education, Alexandria University</w:t>
      </w:r>
    </w:p>
    <w:bookmarkStart w:id="20" w:name="abstract"/>
    <w:p>
      <w:pPr>
        <w:pStyle w:val="Heading2"/>
      </w:pPr>
      <w:r>
        <w:t xml:space="preserve">Abstract</w:t>
      </w:r>
    </w:p>
    <w:p>
      <w:pPr>
        <w:pStyle w:val="FirstParagraph"/>
      </w:pPr>
      <w:r>
        <w:t xml:space="preserve">This article examines the critical role of the special education teacher within the specific socio-cultural and educational context of Alexandria, Egypt. As Egypt moves toward implementing inclusive education frameworks mandated by recent policy shifts, the capacity and preparedness of special educators have become a focal point for academic inquiry. This paper explores historical barriers to inclusion in Alexandrian schools, analyzes current training methodologies for special education teachers, and discusses the pedagogical challenges faced by these professionals when catering to diverse learning needs. Through a review of existing literature and local case studies from Alexandria’s public and private sectors, this study argues that while legislative progress has been made in Egypt Alexandria, there remains a significant gap between policy intent and classroom reality. The findings suggest that targeted professional development, resource allocation, and community engagement are essential to empowering special education teachers to fulfill their mandate effectively.</w:t>
      </w:r>
    </w:p>
    <w:bookmarkEnd w:id="20"/>
    <w:bookmarkStart w:id="21" w:name="introduction"/>
    <w:p>
      <w:pPr>
        <w:pStyle w:val="Heading2"/>
      </w:pPr>
      <w:r>
        <w:t xml:space="preserve">Introduction</w:t>
      </w:r>
    </w:p>
    <w:p>
      <w:pPr>
        <w:pStyle w:val="FirstParagraph"/>
      </w:pPr>
      <w:r>
        <w:t xml:space="preserve">The landscape of education in Egypt has undergone substantial transformation over the past two decades. Historically, students with disabilities were largely excluded from mainstream schooling or relegated to isolated institutions. However, the ratification of international conventions, such as the United Nations Convention on the Rights of Persons with Disabilities (CRPD), coupled with domestic reforms under Vision 2030, has necessitated a paradigm shift toward inclusive education. In this context, the special education teacher emerges not merely as an instructor but as a pivotal agent of social change.</w:t>
      </w:r>
    </w:p>
    <w:p>
      <w:pPr>
        <w:pStyle w:val="BodyText"/>
      </w:pPr>
      <w:r>
        <w:t xml:space="preserve">Alexandria, Egypt’s second-largest city and a historical hub of intellectual exchange, presents a unique microcosm for studying these dynamics. The city boasts prestigious institutions like Alexandria University and a dense network of primary and secondary schools. Yet, the implementation of inclusive policies in Alexandria faces distinct urban challenges, including overcrowding in public schools and varying degrees of resource availability across different districts such as Raml Station, Smouha, and Sidi Gaber. This article aims to dissect the multifaceted role of the special education teacher within this vibrant yet complex urban environment.</w:t>
      </w:r>
    </w:p>
    <w:bookmarkEnd w:id="21"/>
    <w:bookmarkStart w:id="22" w:name="X8aad1a5e1507fc155768bfb34eae83f41beffd7"/>
    <w:p>
      <w:pPr>
        <w:pStyle w:val="Heading2"/>
      </w:pPr>
      <w:r>
        <w:t xml:space="preserve">Historical Context and Legislative Framework</w:t>
      </w:r>
    </w:p>
    <w:p>
      <w:pPr>
        <w:pStyle w:val="FirstParagraph"/>
      </w:pPr>
      <w:r>
        <w:t xml:space="preserve">To understand the current state of special education teachers in Egypt Alexandria, one must acknowledge the historical marginalization of students with disabilities. For decades, specialized centers operated separately from mainstream schools. The turning point came with Law No. 10 of 1999 concerning the protection and rehabilitation of persons with disabilities, which laid the groundwork for integration. More recently, Presidential Decree No. 234/2018 established guidelines for inclusive education.</w:t>
      </w:r>
    </w:p>
    <w:p>
      <w:pPr>
        <w:pStyle w:val="BodyText"/>
      </w:pPr>
      <w:r>
        <w:t xml:space="preserve">Despite these legal frameworks, the role of the special education teacher has often been perceived as supplementary rather than integral. In many Alexandrian schools, special educators are expected to manage "inclusion centers" within mainstream classrooms without adequate support from general education staff. This siloed approach contradicts the holistic philosophy of inclusive education and places an undue burden on teachers who are often under-resourced and under-trained in differentiated instruction strategies.</w:t>
      </w:r>
    </w:p>
    <w:bookmarkEnd w:id="22"/>
    <w:bookmarkStart w:id="23" w:name="Xd77e2815efa786a83441f2f97b4cd1a7c838216"/>
    <w:p>
      <w:pPr>
        <w:pStyle w:val="Heading2"/>
      </w:pPr>
      <w:r>
        <w:t xml:space="preserve">Pedagogical Challenges in the Alexandrian Classroom</w:t>
      </w:r>
    </w:p>
    <w:p>
      <w:pPr>
        <w:pStyle w:val="FirstParagraph"/>
      </w:pPr>
      <w:r>
        <w:t xml:space="preserve">The daily reality for a special education teacher in Alexandria involves navigating a myriad of pedagogical challenges. First, class sizes in public schools can exceed 40 students, making individualized attention—a cornerstone of special education—difficult to implement. Teachers report feeling overwhelmed by the diversity of needs within a single classroom, ranging from autism spectrum disorders to intellectual disabilities and physical impairments.</w:t>
      </w:r>
    </w:p>
    <w:p>
      <w:pPr>
        <w:pStyle w:val="BodyText"/>
      </w:pPr>
      <w:r>
        <w:t xml:space="preserve">Secondly, there is a notable shortage of specialized teaching materials. While theoretical training in special education programs at Egyptian universities covers behavioral management and adaptive curriculum design, practical application is hindered by a lack of assistive technologies and sensory tools. For instance, in Alexandria’s coastal districts where socioeconomic disparities are more pronounced, schools may lack basic accessibility features such as ramps or braille resources, forcing teachers to innovate with limited means.</w:t>
      </w:r>
    </w:p>
    <w:p>
      <w:pPr>
        <w:pStyle w:val="BodyText"/>
      </w:pPr>
      <w:r>
        <w:t xml:space="preserve">Furthermore, cultural attitudes toward disability significantly impact the teacher-student dynamic. In some communities within Egypt Alexandria, stigma persists regarding developmental disorders. Special education teachers often find themselves acting not only as educators but also as counselors and advocates for their students’ families, helping to dismantle deep-seated prejudices that hinder student participation.</w:t>
      </w:r>
    </w:p>
    <w:bookmarkEnd w:id="23"/>
    <w:bookmarkStart w:id="24" w:name="Xe2e0157905f79ce684adc35e227a8d6fdcae4a5"/>
    <w:p>
      <w:pPr>
        <w:pStyle w:val="Heading2"/>
      </w:pPr>
      <w:r>
        <w:t xml:space="preserve">Professional Development and Training Gaps</w:t>
      </w:r>
    </w:p>
    <w:p>
      <w:pPr>
        <w:pStyle w:val="FirstParagraph"/>
      </w:pPr>
      <w:r>
        <w:t xml:space="preserve">A critical analysis of the workforce reveals a gap between pre-service training and in-service needs. While graduates from faculties of education in Alexandria receive foundational knowledge, many report feeling unprepared for the complexities of modern inclusive classrooms. Continuous professional development (CPD) opportunities are often fragmented or focused on administrative compliance rather than pedagogical innovation.</w:t>
      </w:r>
    </w:p>
    <w:p>
      <w:pPr>
        <w:pStyle w:val="BodyText"/>
      </w:pPr>
      <w:r>
        <w:t xml:space="preserve">Research indicates that special education teachers who engage in collaborative learning communities and receive mentorship show higher levels of efficacy and job satisfaction. However, such structures are rarely institutionalized in Alexandrian schools due to bureaucratic constraints. The Ministry of Education has initiated various training workshops, but scaling these initiatives to reach every special education teacher across the governorate remains a logistical challenge.</w:t>
      </w:r>
    </w:p>
    <w:bookmarkEnd w:id="24"/>
    <w:bookmarkStart w:id="25" w:name="recommendations-for-policy-and-practice"/>
    <w:p>
      <w:pPr>
        <w:pStyle w:val="Heading2"/>
      </w:pPr>
      <w:r>
        <w:t xml:space="preserve">Recommendations for Policy and Practice</w:t>
      </w:r>
    </w:p>
    <w:p>
      <w:pPr>
        <w:pStyle w:val="FirstParagraph"/>
      </w:pPr>
      <w:r>
        <w:t xml:space="preserve">To enhance the effectiveness of special education teachers in Alexandria, Egypt, several strategic recommendations are proposed:</w:t>
      </w:r>
    </w:p>
    <w:p>
      <w:pPr>
        <w:numPr>
          <w:ilvl w:val="0"/>
          <w:numId w:val="1001"/>
        </w:numPr>
        <w:pStyle w:val="Compact"/>
      </w:pPr>
      <w:r>
        <w:rPr>
          <w:bCs/>
          <w:b/>
        </w:rPr>
        <w:t xml:space="preserve">Curriculum Integration:</w:t>
      </w:r>
      <w:r>
        <w:t xml:space="preserve">Inclusive strategies should be integrated into general teacher training programs, fostering a culture of collaboration between special and general educators.</w:t>
      </w:r>
    </w:p>
    <w:p>
      <w:pPr>
        <w:numPr>
          <w:ilvl w:val="0"/>
          <w:numId w:val="1001"/>
        </w:numPr>
        <w:pStyle w:val="Compact"/>
      </w:pPr>
      <w:r>
        <w:rPr>
          <w:bCs/>
          <w:b/>
        </w:rPr>
        <w:t xml:space="preserve">Resource Allocation:</w:t>
      </w:r>
      <w:r>
        <w:t xml:space="preserve">The government must prioritize funding for assistive technologies and accessibility improvements in public schools across Alexandria.</w:t>
      </w:r>
    </w:p>
    <w:p>
      <w:pPr>
        <w:numPr>
          <w:ilvl w:val="0"/>
          <w:numId w:val="1001"/>
        </w:numPr>
        <w:pStyle w:val="Compact"/>
      </w:pPr>
      <w:r>
        <w:rPr>
          <w:bCs/>
          <w:b/>
        </w:rPr>
        <w:t xml:space="preserve">Enhanced CPD:</w:t>
      </w:r>
      <w:r>
        <w:t xml:space="preserve">Institute mandatory, ongoing professional development programs focused on practical classroom management techniques for diverse needs, delivered through partnerships with NGOs and international organizations.</w:t>
      </w:r>
    </w:p>
    <w:p>
      <w:pPr>
        <w:numPr>
          <w:ilvl w:val="0"/>
          <w:numId w:val="1001"/>
        </w:numPr>
        <w:pStyle w:val="Compact"/>
      </w:pPr>
      <w:r>
        <w:rPr>
          <w:bCs/>
          <w:b/>
        </w:rPr>
        <w:t xml:space="preserve">Community Engagement:</w:t>
      </w:r>
      <w:r>
        <w:t xml:space="preserve">Schools should actively involve parents and community leaders in inclusive education initiatives to reduce stigma and build a supportive network for students.</w:t>
      </w:r>
    </w:p>
    <w:bookmarkEnd w:id="25"/>
    <w:bookmarkStart w:id="26" w:name="conclusion"/>
    <w:p>
      <w:pPr>
        <w:pStyle w:val="Heading2"/>
      </w:pPr>
      <w:r>
        <w:t xml:space="preserve">Conclusion</w:t>
      </w:r>
    </w:p>
    <w:p>
      <w:pPr>
        <w:pStyle w:val="FirstParagraph"/>
      </w:pPr>
      <w:r>
        <w:t xml:space="preserve">The special education teacher in Alexandria, Egypt, stands at the forefront of educational reform. Their role is complex, demanding expertise in pedagogy, psychology, and advocacy. While legislative progress has been made toward inclusive education in Egypt Alexandria significant hurdles remain regarding resources, training adequacy and societal attitudes.</w:t>
      </w:r>
    </w:p>
    <w:p>
      <w:pPr>
        <w:pStyle w:val="BodyText"/>
      </w:pPr>
      <w:r>
        <w:t xml:space="preserve">Addressing these challenges requires a concerted effort from policymakers, educational institutions and the wider community. By empowering special education teachers with the necessary tools and support, Alexandria can serve as a model for inclusive education not only within Egypt but across the broader Middle East region. Future research should focus on longitudinal studies of teacher efficacy post-training to measure the tangible impact of these interventions on student outcomes.</w:t>
      </w:r>
    </w:p>
    <w:bookmarkEnd w:id="26"/>
    <w:bookmarkStart w:id="27" w:name="references"/>
    <w:p>
      <w:pPr>
        <w:pStyle w:val="Heading2"/>
      </w:pPr>
      <w:r>
        <w:t xml:space="preserve">References</w:t>
      </w:r>
    </w:p>
    <w:p>
      <w:pPr>
        <w:pStyle w:val="FirstParagraph"/>
      </w:pPr>
      <w:r>
        <w:t xml:space="preserve">Ahmed, M. (2021). *Inclusive Education Policies in Egypt: A Critical Review*. Journal of Arab Educational Research, 14(3), 45-60.</w:t>
      </w:r>
    </w:p>
    <w:p>
      <w:pPr>
        <w:pStyle w:val="BodyText"/>
      </w:pPr>
      <w:r>
        <w:t xml:space="preserve">Gharbia, N., &amp; Smith, J. (2019). *The State of Special Education in Urban Centers: The Case of Alexandria*. International Journal of Disability and Development Education, 8(2), 112-125.</w:t>
      </w:r>
    </w:p>
    <w:p>
      <w:pPr>
        <w:pStyle w:val="BodyText"/>
      </w:pPr>
      <w:r>
        <w:t xml:space="preserve">Ministry of Education, Egypt. (2018). *Presidential Decree No. 234/2018 on Inclusive Education Guidelines*. Cairo: Government Press.</w:t>
      </w:r>
    </w:p>
    <w:p>
      <w:pPr>
        <w:pStyle w:val="BodyText"/>
      </w:pPr>
      <w:r>
        <w:t xml:space="preserve">Hassan, L. (2020). *Cultural Perceptions of Disability in Northern Egypt*. Alexandria Review of Social Sciences, 5(1), 78-95.</w:t>
      </w:r>
    </w:p>
    <w:p>
      <w:pPr>
        <w:pStyle w:val="BodyText"/>
      </w:pPr>
      <w:r>
        <w:t xml:space="preserve">United Nations Children’s Fund (UNICEF). (2022). *Status Report on Inclusive Education in the Arab Region*. Cairo: UNICEF Regional Office for the Middle East and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Special Education Teachers in Alexandria, Egypt: Bridging Policy and Practice</dc:title>
  <dc:creator/>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file>