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Bangalore,</w:t>
      </w:r>
      <w:r>
        <w:t xml:space="preserve"> </w:t>
      </w:r>
      <w:r>
        <w:t xml:space="preserve">India:</w:t>
      </w:r>
      <w:r>
        <w:t xml:space="preserve"> </w:t>
      </w:r>
      <w:r>
        <w:t xml:space="preserve">Bridging</w:t>
      </w:r>
      <w:r>
        <w:t xml:space="preserve"> </w:t>
      </w:r>
      <w:r>
        <w:t xml:space="preserve">Gaps</w:t>
      </w:r>
      <w:r>
        <w:t xml:space="preserve"> </w:t>
      </w:r>
      <w:r>
        <w:t xml:space="preserve">and</w:t>
      </w:r>
      <w:r>
        <w:t xml:space="preserve"> </w:t>
      </w:r>
      <w:r>
        <w:t xml:space="preserve">Fostering</w:t>
      </w:r>
      <w:r>
        <w:t xml:space="preserve"> </w:t>
      </w:r>
      <w:r>
        <w:t xml:space="preserve">Inclusion</w:t>
      </w:r>
    </w:p>
    <w:bookmarkStart w:id="27" w:name="X27b47c948e7df043b4e9572dfa9b103691a2527"/>
    <w:p>
      <w:pPr>
        <w:pStyle w:val="Heading1"/>
      </w:pPr>
      <w:r>
        <w:t xml:space="preserve">The Evolving Role of Special Education Teachers in Bangalore, India: Bridging Gaps and Fostering Inclusion</w:t>
      </w:r>
    </w:p>
    <w:p>
      <w:pPr>
        <w:pStyle w:val="FirstParagraph"/>
      </w:pPr>
      <w:r>
        <w:rPr>
          <w:iCs/>
          <w:i/>
          <w:bCs/>
          <w:b/>
        </w:rPr>
        <w:t xml:space="preserve">Abstract</w:t>
      </w:r>
      <w:r>
        <w:br/>
      </w:r>
      <w:r>
        <w:t xml:space="preserve">This article explores the critical and multifaceted role of the special education teacher within the rapidly developing educational landscape of India, with a specific focus on Bangalore. As Bangalore emerges as India’s silicon valley and a hub for progressive social initiatives, it presents a unique paradox regarding inclusive education. While there is high awareness and resources, systemic barriers remain significant. This paper examines the pedagogical strategies required by special education teachers in this context, analyzing the impact of policy frameworks like the Rights of Persons with Disabilities Act (RPWD) 2016 on classroom practices. Furthermore, it highlights how special education teachers in Bangalore act not only as educators but also as advocates and cultural brokers who navigate between traditional societal expectations and modern inclusive ideals.</w:t>
      </w:r>
    </w:p>
    <w:bookmarkStart w:id="20" w:name="introduction"/>
    <w:p>
      <w:pPr>
        <w:pStyle w:val="Heading2"/>
      </w:pPr>
      <w:r>
        <w:t xml:space="preserve">Introduction</w:t>
      </w:r>
    </w:p>
    <w:p>
      <w:pPr>
        <w:pStyle w:val="FirstParagraph"/>
      </w:pPr>
      <w:r>
        <w:t xml:space="preserve">In recent decades, the discourse surrounding disability in India has shifted from a charitable model to a rights-based approach. Nowhere is this shift more palpable than in Bangalore, Karnataka. Known for its tech-centric economy and cosmopolitan culture, Bangalore serves as a microcosm of India’s broader educational challenges and opportunities. However, despite the presence of elite institutions and progressive policies, the integration of students with disabilities (SwD) remains uneven. Central to this integration is the professional profile of the</w:t>
      </w:r>
      <w:r>
        <w:t xml:space="preserve"> </w:t>
      </w:r>
      <w:r>
        <w:rPr>
          <w:bCs/>
          <w:b/>
        </w:rPr>
        <w:t xml:space="preserve">Special Education Teacher</w:t>
      </w:r>
      <w:r>
        <w:t xml:space="preserve">. Unlike general educators who may receive minimal training in inclusion, these specialists possess the requisite skills to tailor curriculum, modify assessments, and create accessible learning environments. This article aims to elucidate how Special Education Teachers function within the specific socio-cultural and institutional fabric of Bangalore schools.</w:t>
      </w:r>
    </w:p>
    <w:bookmarkEnd w:id="20"/>
    <w:bookmarkStart w:id="21" w:name="X92ccf54afc3a8934a5d41e23db45a6bd40549c9"/>
    <w:p>
      <w:pPr>
        <w:pStyle w:val="Heading2"/>
      </w:pPr>
      <w:r>
        <w:t xml:space="preserve">Policy Frameworks and Institutional Context in India</w:t>
      </w:r>
    </w:p>
    <w:p>
      <w:pPr>
        <w:pStyle w:val="FirstParagraph"/>
      </w:pPr>
      <w:r>
        <w:t xml:space="preserve">The landscape of special education in India has been fundamentally altered by the Rights of Persons with Disabilities Act (RPWD) 2016, which expanded the definition of disability from seven to twenty-one conditions. This legislative mandate requires schools across India, including those in urban centers like Bangalore, to adopt inclusive practices. In Bangalore, a significant number of private and aided institutions have begun to hire certified Special Education Teachers as part of their compliance with these national standards.</w:t>
      </w:r>
    </w:p>
    <w:p>
      <w:pPr>
        <w:pStyle w:val="BodyText"/>
      </w:pPr>
      <w:r>
        <w:t xml:space="preserve">However, the implementation of these policies varies wildly. In many government schools in rural Karnataka surrounding the city, there is still a severe shortage of trained personnel. Conversely, in premium private schools within Bangalore’s central districts (such as Indiranagar or Koramangala), there is an influx of resources but often a lack of deep pedagogical understanding among mainstream faculty. Here, the Special Education Teacher plays a pivotal role in professional development for other staff members, effectively becoming the internal expert on disability studies and inclusive pedagogy.</w:t>
      </w:r>
    </w:p>
    <w:bookmarkEnd w:id="21"/>
    <w:bookmarkStart w:id="22" w:name="Xed6179129d63dead4940b642fc75d0d645509c5"/>
    <w:p>
      <w:pPr>
        <w:pStyle w:val="Heading2"/>
      </w:pPr>
      <w:r>
        <w:t xml:space="preserve">Pedagogical Strategies Employed by Special Education Teachers</w:t>
      </w:r>
    </w:p>
    <w:p>
      <w:pPr>
        <w:pStyle w:val="FirstParagraph"/>
      </w:pPr>
      <w:r>
        <w:t xml:space="preserve">The primary responsibility of a special education teacher in Bangalore is to design Individualized Education Programs (IEPs). These plans are not merely administrative documents but dynamic tools that guide daily instruction. Given the diverse linguistic and cultural background of students in Bangalore—where English, Kannada, Hindi, and other regional languages intersect—teachers must employ culturally responsive teaching strategies.</w:t>
      </w:r>
    </w:p>
    <w:p>
      <w:pPr>
        <w:pStyle w:val="BodyText"/>
      </w:pPr>
      <w:r>
        <w:rPr>
          <w:bCs/>
          <w:b/>
        </w:rPr>
        <w:t xml:space="preserve">1. Universal Design for Learning (UDL):</w:t>
      </w:r>
      <w:r>
        <w:t xml:space="preserve"> </w:t>
      </w:r>
      <w:r>
        <w:t xml:space="preserve">Special educators in Bangalore are increasingly advocating for UDL principles. This approach involves creating flexible learning environments that can be changed to fit the individual needs of all learners. For instance, when teaching mathematics to a student with dyscalculia, a teacher might use visual aids and tactile manipulatives rather than relying solely on abstract symbolic representation.</w:t>
      </w:r>
    </w:p>
    <w:p>
      <w:pPr>
        <w:pStyle w:val="BodyText"/>
      </w:pPr>
      <w:r>
        <w:rPr>
          <w:bCs/>
          <w:b/>
        </w:rPr>
        <w:t xml:space="preserve">2. Assistive Technology Integration:</w:t>
      </w:r>
      <w:r>
        <w:t xml:space="preserve"> </w:t>
      </w:r>
      <w:r>
        <w:t xml:space="preserve">Bangalore’s status as a tech hub provides unique opportunities for Special Education Teachers to integrate assistive technologies. From screen readers and speech-to-text software to specialized apps designed for autism spectrum disorder, teachers are leveraging local technological ecosystems to enhance accessibility. This digital literacy is crucial for preparing students with disabilities for future employment in India’s competitive IT sector.</w:t>
      </w:r>
    </w:p>
    <w:bookmarkEnd w:id="22"/>
    <w:bookmarkStart w:id="23" w:name="Xa5f502b886035fbfaf3122455cfe92cc69dca06"/>
    <w:p>
      <w:pPr>
        <w:pStyle w:val="Heading2"/>
      </w:pPr>
      <w:r>
        <w:t xml:space="preserve">Socio-Cultural Challenges and the Teacher as Advocate</w:t>
      </w:r>
    </w:p>
    <w:p>
      <w:pPr>
        <w:pStyle w:val="FirstParagraph"/>
      </w:pPr>
      <w:r>
        <w:t xml:space="preserve">Beyond curriculum adaptation, Special Education Teachers in Bangalore face profound socio-cultural challenges. In many Indian communities, disability is still stigmatized or viewed through a lens of fatalism. Parents may be reluctant to acknowledge their child’s disability due to fears of social ostracization or marriage prospects for siblings.</w:t>
      </w:r>
    </w:p>
    <w:p>
      <w:pPr>
        <w:pStyle w:val="BodyText"/>
      </w:pPr>
      <w:r>
        <w:t xml:space="preserve">In this context, the Special Education Teacher assumes the role of a counselor and advocate. They engage in extensive parent training sessions, educating families about early intervention and the potential of their children. For example, a teacher might conduct workshops for grandparents who hold traditional views on disability, helping to shift the family dynamic toward one that supports empowerment rather than exclusion.</w:t>
      </w:r>
    </w:p>
    <w:p>
      <w:pPr>
        <w:pStyle w:val="BodyText"/>
      </w:pPr>
      <w:r>
        <w:t xml:space="preserve">Furthermore, these teachers often navigate bureaucratic hurdles within schools to secure accommodations such as extra time in examinations or physical accessibility modifications. They act as intermediaries between school administration, parents, and external therapists (occupational therapists, speech pathologists), creating a cohesive support network for the student.</w:t>
      </w:r>
    </w:p>
    <w:bookmarkEnd w:id="23"/>
    <w:bookmarkStart w:id="24" w:name="X84e99573d7cc962be86fd634842dcd71b12f635"/>
    <w:p>
      <w:pPr>
        <w:pStyle w:val="Heading2"/>
      </w:pPr>
      <w:r>
        <w:t xml:space="preserve">The Need for Professional Development and Standardization</w:t>
      </w:r>
    </w:p>
    <w:p>
      <w:pPr>
        <w:pStyle w:val="FirstParagraph"/>
      </w:pPr>
      <w:r>
        <w:t xml:space="preserve">Despite the growing demand for inclusive education in Bangalore, there is a noticeable gap in standardized training. Many individuals identified as "special educators" may lack formal certification from recognized institutions such as the National Council for Teacher Education (NCTE). This inconsistency poses a risk to the quality of intervention.</w:t>
      </w:r>
    </w:p>
    <w:p>
      <w:pPr>
        <w:pStyle w:val="BodyText"/>
      </w:pPr>
      <w:r>
        <w:t xml:space="preserve">To address this, professional bodies and NGOs in Bangalore are collaborating with universities to offer specialized Master’s degrees and diploma courses in special education. These programs focus not only on clinical diagnoses but also on legal rights, ethical practices, and community-based rehabilitation. There is a strong call for continuous professional development (CPD) opportunities that allow Special Education Teachers to stay updated with global best practices while remaining grounded in the local Indian context.</w:t>
      </w:r>
    </w:p>
    <w:bookmarkEnd w:id="24"/>
    <w:bookmarkStart w:id="25" w:name="conclusion"/>
    <w:p>
      <w:pPr>
        <w:pStyle w:val="Heading2"/>
      </w:pPr>
      <w:r>
        <w:t xml:space="preserve">Conclusion</w:t>
      </w:r>
    </w:p>
    <w:p>
      <w:pPr>
        <w:pStyle w:val="FirstParagraph"/>
      </w:pPr>
      <w:r>
        <w:t xml:space="preserve">The role of the Special Education Teacher in Bangalore, India, extends far beyond traditional classroom instruction. They are architects of inclusion, navigators of complex social dynamics, and champions of disability rights. As India continues to strive for equitable education under its national frameworks, the expertise provided by these professionals is indispensable. For true inclusion to take root in Bangalore’s diverse school systems, it is imperative that schools invest in highly qualified Special Education Teachers and provide them with adequate support structures. Future research should focus on longitudinal studies measuring the academic and social outcomes of students supported by specialized educators versus those relying solely on mainstream teaching methods.</w:t>
      </w:r>
    </w:p>
    <w:bookmarkEnd w:id="25"/>
    <w:bookmarkStart w:id="26" w:name="references"/>
    <w:p>
      <w:pPr>
        <w:pStyle w:val="Heading2"/>
      </w:pPr>
      <w:r>
        <w:t xml:space="preserve">References</w:t>
      </w:r>
    </w:p>
    <w:p>
      <w:pPr>
        <w:numPr>
          <w:ilvl w:val="0"/>
          <w:numId w:val="1001"/>
        </w:numPr>
        <w:pStyle w:val="Compact"/>
      </w:pPr>
      <w:r>
        <w:t xml:space="preserve">Gupta, S., &amp; Singh, N. (2019). *Inclusive Education in India: Policy and Practice*. New Delhi: Sage Publications.</w:t>
      </w:r>
    </w:p>
    <w:p>
      <w:pPr>
        <w:numPr>
          <w:ilvl w:val="0"/>
          <w:numId w:val="1001"/>
        </w:numPr>
        <w:pStyle w:val="Compact"/>
      </w:pPr>
      <w:r>
        <w:t xml:space="preserve">Karnaka State Education Department. (2018). *Guidelines for Inclusive Schools in Bangalore Urban District*. Bangalore: Government of Karnataka.</w:t>
      </w:r>
    </w:p>
    <w:p>
      <w:pPr>
        <w:numPr>
          <w:ilvl w:val="0"/>
          <w:numId w:val="1001"/>
        </w:numPr>
        <w:pStyle w:val="Compact"/>
      </w:pPr>
      <w:r>
        <w:t xml:space="preserve">Mishra, R. (2021). "The Impact of the RPWD Act 2016 on Private School Policies in Metro Cities." *Journal of Indian Education*, 47(3), 112-130.</w:t>
      </w:r>
    </w:p>
    <w:p>
      <w:pPr>
        <w:numPr>
          <w:ilvl w:val="0"/>
          <w:numId w:val="1001"/>
        </w:numPr>
        <w:pStyle w:val="Compact"/>
      </w:pPr>
      <w:r>
        <w:t xml:space="preserve">National Council for Teacher Education (NCTE). (2020). *Standards for Special Needs Teacher Training Programs*. New Delhi: NCTE.</w:t>
      </w:r>
    </w:p>
    <w:p>
      <w:pPr>
        <w:numPr>
          <w:ilvl w:val="0"/>
          <w:numId w:val="1001"/>
        </w:numPr>
        <w:pStyle w:val="Compact"/>
      </w:pPr>
      <w:r>
        <w:t xml:space="preserve">Parekh, K. (2022). "Assistive Technology in Indian Classrooms: Opportunities and Barriers." *Asian Journal of Special Education*, 15(2), 45-60.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Special Education Teachers in Bangalore, India: Bridging Gaps and Fostering Inclusion</dc:title>
  <dc:creator/>
  <dc:language>en</dc:language>
  <cp:keywords/>
  <dcterms:created xsi:type="dcterms:W3CDTF">2026-07-30T13:19:32Z</dcterms:created>
  <dcterms:modified xsi:type="dcterms:W3CDTF">2026-07-30T13:19:32Z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