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Pathway</w:t>
      </w:r>
      <w:r>
        <w:t xml:space="preserve"> </w:t>
      </w:r>
      <w:r>
        <w:t xml:space="preserve">to</w:t>
      </w:r>
      <w:r>
        <w:t xml:space="preserve"> </w:t>
      </w:r>
      <w:r>
        <w:t xml:space="preserve">Rehabilitation</w:t>
      </w:r>
      <w:r>
        <w:t xml:space="preserve"> </w:t>
      </w:r>
      <w:r>
        <w:t xml:space="preserve">and</w:t>
      </w:r>
      <w:r>
        <w:t xml:space="preserve"> </w:t>
      </w:r>
      <w:r>
        <w:t xml:space="preserve">Social</w:t>
      </w:r>
      <w:r>
        <w:t xml:space="preserve"> </w:t>
      </w:r>
      <w:r>
        <w:t xml:space="preserve">Integration</w:t>
      </w:r>
    </w:p>
    <w:p>
      <w:pPr>
        <w:pStyle w:val="FirstParagraph"/>
      </w:pPr>
      <w:r>
        <w:rPr>
          <w:iCs/>
          <w:i/>
          <w:bCs/>
          <w:b/>
        </w:rPr>
        <w:t xml:space="preserve">The Journal of Global Health and Rehabilitation Studies</w:t>
      </w:r>
      <w:r>
        <w:br/>
      </w:r>
      <w:r>
        <w:t xml:space="preserve">VOL. 12, NO. 3 | AUTUMN 2024</w:t>
      </w:r>
      <w:r>
        <w:br/>
      </w:r>
    </w:p>
    <w:p>
      <w:r>
        <w:pict>
          <v:rect style="width:0;height:1.5pt" o:hralign="center" o:hrstd="t" o:hr="t"/>
        </w:pict>
      </w:r>
    </w:p>
    <w:bookmarkStart w:id="34" w:name="Xc9275f558b975965e00e89198bfbace02d90cd6"/>
    <w:p>
      <w:pPr>
        <w:pStyle w:val="Heading1"/>
      </w:pPr>
      <w:r>
        <w:t xml:space="preserve">The Role and Challenges of Speech Therapists in Afghanistan Kabul: A Pathway to Rehabilitation and Social Integration</w:t>
      </w:r>
    </w:p>
    <w:p>
      <w:pPr>
        <w:pStyle w:val="FirstParagraph"/>
      </w:pPr>
      <w:r>
        <w:rPr>
          <w:bCs/>
          <w:b/>
        </w:rPr>
        <w:t xml:space="preserve">Author:</w:t>
      </w:r>
      <w:r>
        <w:br/>
      </w:r>
      <w:r>
        <w:t xml:space="preserve">A. Mohammadi, Ph.D.</w:t>
      </w:r>
      <w:r>
        <w:br/>
      </w:r>
      <w:r>
        <w:rPr>
          <w:iCs/>
          <w:i/>
        </w:rPr>
        <w:t xml:space="preserve">Department of Public Health, Kabul Medical University</w:t>
      </w:r>
    </w:p>
    <w:bookmarkStart w:id="20" w:name="abstract"/>
    <w:p>
      <w:pPr>
        <w:pStyle w:val="Heading3"/>
      </w:pPr>
      <w:r>
        <w:t xml:space="preserve">Abstract</w:t>
      </w:r>
    </w:p>
    <w:p>
      <w:pPr>
        <w:pStyle w:val="FirstParagraph"/>
      </w:pPr>
      <w:r>
        <w:t xml:space="preserve">This study examines the critical role of Speech Therapists within the healthcare infrastructure of Afghanistan Kabul. Despite decades of conflict, emerging initiatives in Kabul highlight the necessity of specialized speech-language pathology services for populations affected by trauma, congenital disorders, and neurodegenerative conditions. This paper explores the current landscape of speech therapy in Afghanistan Kabul, analyzing training programs, cultural considerations in dialect preservation (Dari and Pashto), and the psychosocial benefits of effective communication rehabilitation. The findings suggest that integrating Speech Therapists into primary healthcare systems in Afghanistan Kabul significantly enhances social reintegration for war-affected children and adults with acquired brain injuries. However, systemic barriers including resource scarcity, lack of standardized certification, and political instability remain significant hurdles. This article concludes with policy recommendations to strengthen the profession of Speech Therapist in Afghanistan Kabul.</w:t>
      </w:r>
    </w:p>
    <w:bookmarkEnd w:id="20"/>
    <w:bookmarkStart w:id="21" w:name="introduction"/>
    <w:p>
      <w:pPr>
        <w:pStyle w:val="Heading2"/>
      </w:pPr>
      <w:r>
        <w:t xml:space="preserve">1. Introduction</w:t>
      </w:r>
    </w:p>
    <w:p>
      <w:pPr>
        <w:pStyle w:val="FirstParagraph"/>
      </w:pPr>
      <w:r>
        <w:t xml:space="preserve">The right to communicate is fundamental to human dignity and social participation. In the context of post-conflict societies, the restoration of communication abilities is not merely a medical imperative but a socio-economic one. In Afghanistan Kabul, the capital city and hub for international aid and medical resources in Afghanistan Kabul, there is a growing recognition among healthcare stakeholders regarding the deficit in speech-language pathology services. Historically marginalized within general healthcare discussions in Afghanistan Kabul, Speech Therapists are now emerging as pivotal figures in rehabilitation centers serving both refugees returning to Afghanistan Kabul and long-term residents.</w:t>
      </w:r>
    </w:p>
    <w:p>
      <w:pPr>
        <w:pStyle w:val="BodyText"/>
      </w:pPr>
      <w:r>
        <w:t xml:space="preserve">The scope of practice for a Speech Therapist extends beyond articulation correction. It encompasses language acquisition disorders, voice pathologies, fluency disturbances (stuttering), and cognitive-communication deficits resulting from traumatic brain injuries (TBI). In Afghanistan Kabul, where the prevalence of TBI due to explosive remnants of war is high, the demand for skilled Speech Therapists has increased exponentially. This article aims to dissect the operational challenges and opportunities facing Speech Therapists currently working in Afghanistan Kabul.</w:t>
      </w:r>
    </w:p>
    <w:bookmarkEnd w:id="21"/>
    <w:bookmarkStart w:id="22" w:name="Xdd16e20bd2cc2e3d4eec8a9ece1327d541451fb"/>
    <w:p>
      <w:pPr>
        <w:pStyle w:val="Heading2"/>
      </w:pPr>
      <w:r>
        <w:t xml:space="preserve">2. The Current Landscape of Speech Therapy in Afghanistan Kabul</w:t>
      </w:r>
    </w:p>
    <w:p>
      <w:pPr>
        <w:pStyle w:val="FirstParagraph"/>
      </w:pPr>
      <w:r>
        <w:t xml:space="preserve">The infrastructure supporting speech therapy services in Afghanistan Kabul is nascent but evolving. Unlike Western nations where Speech Therapists operate within established multidisciplinary teams, professionals practicing as Speech Therapists in Afghanistan Kabul often work in isolation or within limited non-governmental organization (NGO) frameworks. The Ministry of Public Health in Afghanistan Kabul has begun to acknowledge the importance of allied health professions, yet specific protocols for speech-language pathology remain underdeveloped.</w:t>
      </w:r>
    </w:p>
    <w:p>
      <w:pPr>
        <w:pStyle w:val="BodyText"/>
      </w:pPr>
      <w:r>
        <w:t xml:space="preserve">Clinics and rehabilitation centers identified as key hubs for Speech Therapists in Afghanistan Kabul primarily focus on pediatric cases involving developmental delays. These centers frequently collaborate with international NGOs that provide funding and training. However, the sustainability of these programs remains a concern due to fluctuations in foreign aid directed toward Afghanistan Kabul.</w:t>
      </w:r>
    </w:p>
    <w:bookmarkEnd w:id="22"/>
    <w:bookmarkStart w:id="23" w:name="cultural-and-linguistic-considerations"/>
    <w:p>
      <w:pPr>
        <w:pStyle w:val="Heading2"/>
      </w:pPr>
      <w:r>
        <w:t xml:space="preserve">3. Cultural and Linguistic Considerations</w:t>
      </w:r>
    </w:p>
    <w:p>
      <w:pPr>
        <w:pStyle w:val="FirstParagraph"/>
      </w:pPr>
      <w:r>
        <w:t xml:space="preserve">A unique challenge for Speech Therapists operating in Afghanistan Kabul is the linguistic diversity of the population. While Dari (Persian) and Pashto are the official languages, numerous dialects exist within urban centers like Afghanistan Kabul. A Speech Therapist must possess not only clinical competency but also deep cultural intelligence to navigate these nuances.</w:t>
      </w:r>
    </w:p>
    <w:p>
      <w:pPr>
        <w:pStyle w:val="BodyText"/>
      </w:pPr>
      <w:r>
        <w:t xml:space="preserve">In Afghanistan Kabul, stigma surrounding speech disorders such as stuttering or lisps is prevalent. Families may view these conditions through a spiritual lens rather than a medical one, potentially delaying intervention until the child enters school. Therefore, Speech Therapists in Afghanistan Kabul must engage in extensive community education to shift perceptions from superstition to clinical understanding. Furthermore, therapy materials often need to be locally adapted or created from scratch by Speech Therapists, as commercially available tools are rarely accessible in Afghanistan Kabul.</w:t>
      </w:r>
    </w:p>
    <w:bookmarkEnd w:id="23"/>
    <w:bookmarkStart w:id="24" w:name="impact-of-conflict-and-trauma"/>
    <w:p>
      <w:pPr>
        <w:pStyle w:val="Heading2"/>
      </w:pPr>
      <w:r>
        <w:t xml:space="preserve">4. Impact of Conflict and Trauma</w:t>
      </w:r>
    </w:p>
    <w:p>
      <w:pPr>
        <w:pStyle w:val="FirstParagraph"/>
      </w:pPr>
      <w:r>
        <w:t xml:space="preserve">The demographic most in need of intervention from a Speech Therapist in the context of Afghanistan Kabul includes survivors of trauma. TBI, resulting from artillery or improvised explosive devices (IEDs), often results in aphasia, dysarthria, and cognitive-linguistic deficits. For individuals recovering in rehabilitation centers across Afghanistan Kabul, regaining the ability to communicate is synonymous with regaining their identity.</w:t>
      </w:r>
    </w:p>
    <w:p>
      <w:pPr>
        <w:pStyle w:val="BodyText"/>
      </w:pPr>
      <w:r>
        <w:t xml:space="preserve">Additionally, psychological trauma can manifest as selective mutism or psychogenic voice disorders. Speech Therapists in Afghanistan Kabul must therefore adopt a holistic approach, collaborating with psychologists and social workers to address the psycho-emotional roots of communication breakdowns. The role of the Speech Therapist thus transcends technical correction, entering the realm of psychological support and resilience building.</w:t>
      </w:r>
    </w:p>
    <w:bookmarkEnd w:id="24"/>
    <w:bookmarkStart w:id="25" w:name="X0d4b3080daa8f25dbfe876d72484f2bdae8e02f"/>
    <w:p>
      <w:pPr>
        <w:pStyle w:val="Heading2"/>
      </w:pPr>
      <w:r>
        <w:t xml:space="preserve">5. Educational Pathways and Professional Development</w:t>
      </w:r>
    </w:p>
    <w:p>
      <w:pPr>
        <w:pStyle w:val="FirstParagraph"/>
      </w:pPr>
      <w:r>
        <w:t xml:space="preserve">The training pipeline for aspiring Speech Therapists in Afghanistan Kabul has expanded in recent years. Medical universities located within Afghanistan Kabul now offer diploma and degree programs in speech-language pathology. However, the quality of education varies, and there is a shortage of senior clinicians to serve as mentors for junior Speech Therapists.</w:t>
      </w:r>
    </w:p>
    <w:p>
      <w:pPr>
        <w:pStyle w:val="BodyText"/>
      </w:pPr>
      <w:r>
        <w:t xml:space="preserve">Continuing professional development is another critical area. Many Speech Therapists working in Afghanistan Kabul rely on online resources or short-term workshops organized by international partners due to the lack of local conferences. To sustain the growth of the profession, there is a pressing need for robust accreditation bodies within Afghanistan Kabul that can standardize the ethical and clinical practice guidelines for all Speech Therapists.</w:t>
      </w:r>
    </w:p>
    <w:bookmarkEnd w:id="25"/>
    <w:bookmarkStart w:id="26" w:name="challenges-and-barriers"/>
    <w:p>
      <w:pPr>
        <w:pStyle w:val="Heading2"/>
      </w:pPr>
      <w:r>
        <w:t xml:space="preserve">6. Challenges and Barriers</w:t>
      </w:r>
    </w:p>
    <w:p>
      <w:pPr>
        <w:pStyle w:val="FirstParagraph"/>
      </w:pPr>
      <w:r>
        <w:t xml:space="preserve">Despite progress, Speech Therapists in Afghanistan Kabul face formidable obstacles:</w:t>
      </w:r>
    </w:p>
    <w:p>
      <w:pPr>
        <w:numPr>
          <w:ilvl w:val="0"/>
          <w:numId w:val="1001"/>
        </w:numPr>
        <w:pStyle w:val="Compact"/>
      </w:pPr>
      <w:r>
        <w:rPr>
          <w:bCs/>
          <w:b/>
        </w:rPr>
        <w:t xml:space="preserve">Economic Instability:</w:t>
      </w:r>
      <w:r>
        <w:t xml:space="preserve"> </w:t>
      </w:r>
      <w:r>
        <w:t xml:space="preserve">Limited insurance coverage means out-of-pocket payments are often required, excluding lower-income families from accessing Speech Therapist services.</w:t>
      </w:r>
    </w:p>
    <w:p>
      <w:pPr>
        <w:numPr>
          <w:ilvl w:val="0"/>
          <w:numId w:val="1001"/>
        </w:numPr>
        <w:pStyle w:val="Compact"/>
      </w:pPr>
      <w:r>
        <w:rPr>
          <w:bCs/>
          <w:b/>
        </w:rPr>
        <w:t xml:space="preserve">Safety and Access:</w:t>
      </w:r>
      <w:r>
        <w:t xml:space="preserve"> </w:t>
      </w:r>
      <w:r>
        <w:t xml:space="preserve">While Kabul is relatively stable compared to rural provinces, logistical challenges persist. Travel restrictions can impede home-based therapy models often utilized by dedicated Speech Therapists.</w:t>
      </w:r>
    </w:p>
    <w:p>
      <w:pPr>
        <w:numPr>
          <w:ilvl w:val="0"/>
          <w:numId w:val="1001"/>
        </w:numPr>
        <w:pStyle w:val="Compact"/>
      </w:pPr>
      <w:r>
        <w:rPr>
          <w:bCs/>
          <w:b/>
        </w:rPr>
        <w:t xml:space="preserve">Cultural Barriers:</w:t>
      </w:r>
    </w:p>
    <w:bookmarkEnd w:id="26"/>
    <w:bookmarkStart w:id="27" w:name="X561f76e7666aeaded4586e0e8a8da98a6b241a0"/>
    <w:p>
      <w:pPr>
        <w:pStyle w:val="Heading2"/>
      </w:pPr>
      <w:r>
        <w:t xml:space="preserve">The Role of NGOs and International Support in Afghanistan Kabul</w:t>
      </w:r>
    </w:p>
    <w:p>
      <w:pPr>
        <w:pStyle w:val="FirstParagraph"/>
      </w:pPr>
      <w:r>
        <w:t xml:space="preserve">Nongovernmental organizations play a disproportionate role in supporting Speech Therapists within the broader healthcare ecosystem in Afghanistan Kabul. These entities provide essential equipment, such as hearing aids, augmentative and alternative communication (AAC) devices, and sensory tools. Without this external support infrastructure, the capacity of local Speech Therapists to deliver high-quality care would be significantly diminished.</w:t>
      </w:r>
    </w:p>
    <w:bookmarkEnd w:id="27"/>
    <w:bookmarkStart w:id="28" w:name="Xd9349e89a3bad6aeb8aa5115e22b6aea2fdf42e"/>
    <w:p>
      <w:pPr>
        <w:pStyle w:val="Heading2"/>
      </w:pPr>
      <w:r>
        <w:t xml:space="preserve">The Role of NGOs and International Support in Afghanistan Kabul</w:t>
      </w:r>
    </w:p>
    <w:p>
      <w:pPr>
        <w:pStyle w:val="FirstParagraph"/>
      </w:pPr>
      <w:r>
        <w:t xml:space="preserve">Nongovernmental organizations play a disproportionate role in supporting Speech Therapists within the broader healthcare ecosystem in Afghanistan Kabul. These entities provide essential equipment, such as hearing aids, augmentative and alternative communication (AAC) devices, and sensory tools. Without this external support infrastructure, the capacity of local Speech Therapists to deliver high-quality care would be significantly diminished.</w:t>
      </w:r>
    </w:p>
    <w:bookmarkEnd w:id="28"/>
    <w:bookmarkStart w:id="29" w:name="recommendations-for-policy-and-practice"/>
    <w:p>
      <w:pPr>
        <w:pStyle w:val="Heading2"/>
      </w:pPr>
      <w:r>
        <w:t xml:space="preserve">7. Recommendations for Policy and Practice</w:t>
      </w:r>
    </w:p>
    <w:p>
      <w:pPr>
        <w:pStyle w:val="FirstParagraph"/>
      </w:pPr>
      <w:r>
        <w:t xml:space="preserve">To strengthen the profession of Speech Therapist in Afghanistan Kabul, several strategic actions are recommended:</w:t>
      </w:r>
    </w:p>
    <w:p>
      <w:pPr>
        <w:numPr>
          <w:ilvl w:val="0"/>
          <w:numId w:val="1002"/>
        </w:numPr>
        <w:pStyle w:val="Compact"/>
      </w:pPr>
      <w:r>
        <w:rPr>
          <w:bCs/>
          <w:b/>
        </w:rPr>
        <w:t xml:space="preserve">Curriculum Standardization:</w:t>
      </w:r>
    </w:p>
    <w:bookmarkEnd w:id="29"/>
    <w:bookmarkStart w:id="30" w:name="X71cf8dcd351bbce20060f6e3e764371b238c4a7"/>
    <w:p>
      <w:pPr>
        <w:pStyle w:val="Heading2"/>
      </w:pPr>
      <w:r>
        <w:t xml:space="preserve">The Role of NGOs and International Support in Afghanistan Kabul</w:t>
      </w:r>
    </w:p>
    <w:p>
      <w:pPr>
        <w:pStyle w:val="FirstParagraph"/>
      </w:pPr>
      <w:r>
        <w:t xml:space="preserve">Nongovernmental organizations play a disproportionate role in supporting Speech Therapists within the broader healthcare ecosystem in Afghanistan Kabul. These entities provide essential equipment, such as hearing aids, augmentative and alternative communication (AAC) devices, and sensory tools. Without this external support infrastructure, the capacity of local Speech Therapists to deliver high-quality care would be significantly diminished.</w:t>
      </w:r>
    </w:p>
    <w:bookmarkEnd w:id="30"/>
    <w:bookmarkStart w:id="31" w:name="Xc1cfa7a11cb9347b8af04ea8a2f6047c05762ce"/>
    <w:p>
      <w:pPr>
        <w:pStyle w:val="Heading2"/>
      </w:pPr>
      <w:r>
        <w:t xml:space="preserve">7. Recommendations for Policy and Practice</w:t>
      </w:r>
    </w:p>
    <w:p>
      <w:pPr>
        <w:pStyle w:val="FirstParagraph"/>
      </w:pPr>
      <w:r>
        <w:t xml:space="preserve">To strengthen the profession of Speech Therapist in Afghanistan Kabul, several strategic actions are recommended:</w:t>
      </w:r>
    </w:p>
    <w:p>
      <w:pPr>
        <w:numPr>
          <w:ilvl w:val="0"/>
          <w:numId w:val="1003"/>
        </w:numPr>
        <w:pStyle w:val="Compact"/>
      </w:pPr>
      <w:r>
        <w:rPr>
          <w:bCs/>
          <w:b/>
        </w:rPr>
        <w:t xml:space="preserve">Curriculum Standardization:</w:t>
      </w:r>
      <w:r>
        <w:t xml:space="preserve"> </w:t>
      </w:r>
      <w:r>
        <w:t xml:space="preserve">Medical universities in Afghanistan Kabul should align their speech pathology curricula with international standards, ensuring graduates meet global competency benchmarks.</w:t>
      </w:r>
    </w:p>
    <w:p>
      <w:pPr>
        <w:numPr>
          <w:ilvl w:val="0"/>
          <w:numId w:val="1003"/>
        </w:numPr>
        <w:pStyle w:val="Compact"/>
      </w:pPr>
      <w:r>
        <w:rPr>
          <w:bCs/>
          <w:b/>
        </w:rPr>
        <w:t xml:space="preserve">Inclusion in Primary Healthcare:</w:t>
      </w:r>
      <w:r>
        <w:t xml:space="preserve">The government of Afghanistan Kabul must integrate Speech Therapists into the primary healthcare network to ensure early detection and intervention for children.</w:t>
      </w:r>
    </w:p>
    <w:p>
      <w:pPr>
        <w:numPr>
          <w:ilvl w:val="0"/>
          <w:numId w:val="1003"/>
        </w:numPr>
        <w:pStyle w:val="Compact"/>
      </w:pPr>
      <w:r>
        <w:rPr>
          <w:bCs/>
          <w:b/>
        </w:rPr>
        <w:t xml:space="preserve">Cultural Sensitivity Training:</w:t>
      </w:r>
      <w:r>
        <w:t xml:space="preserve"> </w:t>
      </w:r>
      <w:r>
        <w:t xml:space="preserve">Ongoing workshops should be mandated for Speech Therapists in Afghanistan Kabul to address stigma and engage effectively with traditional community leaders.</w:t>
      </w:r>
    </w:p>
    <w:p>
      <w:pPr>
        <w:numPr>
          <w:ilvl w:val="0"/>
          <w:numId w:val="1003"/>
        </w:numPr>
        <w:pStyle w:val="Compact"/>
      </w:pPr>
      <w:r>
        <w:rPr>
          <w:bCs/>
          <w:b/>
        </w:rPr>
        <w:t xml:space="preserve">Digital Health Integration:</w:t>
      </w:r>
      <w:r>
        <w:t xml:space="preserve">Leveraging telehealth platforms can allow experienced Speech Therapists from abroad to mentor colleagues in Afghanistan Kabul, bridging the knowledge gap.</w:t>
      </w:r>
    </w:p>
    <w:bookmarkEnd w:id="31"/>
    <w:bookmarkStart w:id="32" w:name="conclusion"/>
    <w:p>
      <w:pPr>
        <w:pStyle w:val="Heading2"/>
      </w:pPr>
      <w:r>
        <w:t xml:space="preserve">8. Conclusion</w:t>
      </w:r>
    </w:p>
    <w:p>
      <w:pPr>
        <w:pStyle w:val="FirstParagraph"/>
      </w:pPr>
      <w:r>
        <w:t xml:space="preserve">The emergence of specialized speech-language pathology services represents a significant step forward for public health in Afghanistan Kabul. Speech Therapists are not merely clinicians correcting sounds; they are architects of social reintegration, enabling individuals to reconnect with their families and communities. While the challenges facing Speech Therapists in Afghanistan Kabul are substantial, the resilience of the profession and the commitment of local practitioners offer hope. By investing in education, infrastructure, and policy reform focused on Afghanistan Kabul’s unique context, stakeholders can ensure that every individual has the opportunity to find their voice.</w:t>
      </w:r>
    </w:p>
    <w:bookmarkEnd w:id="32"/>
    <w:bookmarkStart w:id="33" w:name="references"/>
    <w:p>
      <w:pPr>
        <w:pStyle w:val="Heading2"/>
      </w:pPr>
      <w:r>
        <w:t xml:space="preserve">References</w:t>
      </w:r>
    </w:p>
    <w:p>
      <w:pPr>
        <w:pStyle w:val="FirstParagraph"/>
      </w:pPr>
      <w:r>
        <w:rPr>
          <w:iCs/>
          <w:i/>
        </w:rPr>
        <w:t xml:space="preserve">Note: The following references are representative of the types of studies cited in this domain.</w:t>
      </w:r>
    </w:p>
    <w:p>
      <w:pPr>
        <w:numPr>
          <w:ilvl w:val="0"/>
          <w:numId w:val="1004"/>
        </w:numPr>
        <w:pStyle w:val="Compact"/>
      </w:pPr>
      <w:r>
        <w:t xml:space="preserve">Ahmadi, F., &amp; Ziaee, S. (2019). "Challenges in Rehabilitation Services for Children with Disabilities in Afghanistan."</w:t>
      </w:r>
      <w:r>
        <w:t xml:space="preserve"> </w:t>
      </w:r>
      <w:r>
        <w:rPr>
          <w:iCs/>
          <w:i/>
        </w:rPr>
        <w:t xml:space="preserve">Journal of Health Policy and Management</w:t>
      </w:r>
      <w:r>
        <w:t xml:space="preserve">.</w:t>
      </w:r>
    </w:p>
    <w:p>
      <w:pPr>
        <w:numPr>
          <w:ilvl w:val="0"/>
          <w:numId w:val="1004"/>
        </w:numPr>
        <w:pStyle w:val="Compact"/>
      </w:pPr>
      <w:r>
        <w:t xml:space="preserve">Brown, L. (2021). "Trauma and Aphasia: The Role of Speech Therapists in Post-Conflict Zones."</w:t>
      </w:r>
      <w:r>
        <w:t xml:space="preserve"> </w:t>
      </w:r>
      <w:r>
        <w:rPr>
          <w:iCs/>
          <w:i/>
        </w:rPr>
        <w:t xml:space="preserve">Global Rehabilitation Review</w:t>
      </w:r>
      <w:r>
        <w:t xml:space="preserve">.</w:t>
      </w:r>
    </w:p>
    <w:p>
      <w:pPr>
        <w:numPr>
          <w:ilvl w:val="0"/>
          <w:numId w:val="1004"/>
        </w:numPr>
        <w:pStyle w:val="Compact"/>
      </w:pPr>
      <w:r>
        <w:t xml:space="preserve">Kabul Medical University. (2023). "Annual Report on Allied Health Professions Training in Afghanistan Kabul."</w:t>
      </w:r>
    </w:p>
    <w:p>
      <w:pPr>
        <w:numPr>
          <w:ilvl w:val="0"/>
          <w:numId w:val="1004"/>
        </w:numPr>
        <w:pStyle w:val="Compact"/>
      </w:pPr>
      <w:r>
        <w:t xml:space="preserve">Singh, R., et al. (2020). "Cultural Perceptions of Stuttering in Pashto and Dari Speaking Communities."</w:t>
      </w:r>
      <w:r>
        <w:t xml:space="preserve"> </w:t>
      </w:r>
      <w:r>
        <w:rPr>
          <w:iCs/>
          <w:i/>
        </w:rPr>
        <w:t xml:space="preserve">International Journal of Language and Communication Disorders</w:t>
      </w:r>
      <w:r>
        <w:t xml:space="preserve">.</w:t>
      </w:r>
    </w:p>
    <w:p>
      <w:pPr>
        <w:numPr>
          <w:ilvl w:val="0"/>
          <w:numId w:val="1004"/>
        </w:numPr>
        <w:pStyle w:val="Compact"/>
      </w:pPr>
      <w:r>
        <w:t xml:space="preserve">World Health Organization. (2022). "Mental Health and Psychosocial Support in Afghanistan Kabul: Integration with Physical Rehabilitation."</w:t>
      </w:r>
    </w:p>
    <w:p>
      <w:r>
        <w:pict>
          <v:rect style="width:0;height:1.5pt" o:hralign="center" o:hrstd="t" o:hr="t"/>
        </w:pict>
      </w:r>
    </w:p>
    <w:p>
      <w:pPr>
        <w:pStyle w:val="FirstParagraph"/>
      </w:pPr>
      <w:r>
        <w:rPr>
          <w:iCs/>
          <w:i/>
        </w:rPr>
        <w:t xml:space="preserve">This document was generated for academic purposes. All mentions of 'Academic Journal Article', 'Speech Therapist' and 'Afghanistan Kabul' are central to the narrative structure.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Speech Therapists in Afghanistan Kabul: A Pathway to Rehabilitation and Social Integration</dc:title>
  <dc:creator/>
  <dc:language>en</dc:language>
  <cp:keywords/>
  <dcterms:created xsi:type="dcterms:W3CDTF">2026-07-29T06:37:42Z</dcterms:created>
  <dcterms:modified xsi:type="dcterms:W3CDTF">2026-07-29T06:37:42Z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