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A</w:t>
      </w:r>
      <w:r>
        <w:t xml:space="preserve"> </w:t>
      </w:r>
      <w:r>
        <w:t xml:space="preserve">Clinical</w:t>
      </w:r>
      <w:r>
        <w:t xml:space="preserve"> </w:t>
      </w:r>
      <w:r>
        <w:t xml:space="preserve">and</w:t>
      </w:r>
      <w:r>
        <w:t xml:space="preserve"> </w:t>
      </w:r>
      <w:r>
        <w:t xml:space="preserve">Socio-Political</w:t>
      </w:r>
      <w:r>
        <w:t xml:space="preserve"> </w:t>
      </w:r>
      <w:r>
        <w:t xml:space="preserve">Analysis</w:t>
      </w:r>
    </w:p>
    <w:bookmarkStart w:id="27" w:name="X4086390ad6a4a78a42ee4db837d4f6c3ee25f39"/>
    <w:p>
      <w:pPr>
        <w:pStyle w:val="Heading1"/>
      </w:pPr>
      <w:r>
        <w:t xml:space="preserve">The Role and Evolution of the Speech Therapist in Argentina Buenos Aires: A Clinical and Socio-Political Analysis</w:t>
      </w:r>
    </w:p>
    <w:p>
      <w:pPr>
        <w:pStyle w:val="FirstParagraph"/>
      </w:pPr>
      <w:r>
        <w:rPr>
          <w:bCs/>
          <w:b/>
        </w:rPr>
        <w:t xml:space="preserve">Author:</w:t>
      </w:r>
      <w:r>
        <w:t xml:space="preserve"> </w:t>
      </w:r>
      <w:r>
        <w:t xml:space="preserve">Dr. Elena M. Rossi</w:t>
      </w:r>
      <w:r>
        <w:br/>
      </w:r>
      <w:r>
        <w:rPr>
          <w:bCs/>
          <w:b/>
        </w:rPr>
        <w:t xml:space="preserve">Affiliation:</w:t>
      </w:r>
      <w:r>
        <w:t xml:space="preserve"> </w:t>
      </w:r>
      <w:r>
        <w:t xml:space="preserve">Department of Communication Sciences, University of Buenos Aires</w:t>
      </w:r>
      <w:r>
        <w:br/>
      </w:r>
      <w:r>
        <w:rPr>
          <w:bCs/>
          <w:b/>
        </w:rPr>
        <w:t xml:space="preserve">Date:</w:t>
      </w:r>
      <w:r>
        <w:t xml:space="preserve"> </w:t>
      </w:r>
      <w:r>
        <w:t xml:space="preserve">October 2023</w:t>
      </w:r>
    </w:p>
    <w:p>
      <w:pPr>
        <w:pStyle w:val="BodyText"/>
      </w:pPr>
      <w:r>
        <w:rPr>
          <w:bCs/>
          <w:b/>
        </w:rPr>
        <w:t xml:space="preserve">Abstract</w:t>
      </w:r>
    </w:p>
    <w:p>
      <w:pPr>
        <w:pStyle w:val="BodyText"/>
      </w:pPr>
      <w:r>
        <w:t xml:space="preserve">This article examines the professional trajectory, clinical scope, and socio-political challenges facing the Speech Therapist (</w:t>
      </w:r>
      <w:r>
        <w:rPr>
          <w:iCs/>
          <w:i/>
        </w:rPr>
        <w:t xml:space="preserve">Fonoaudiólogo</w:t>
      </w:r>
      <w:r>
        <w:t xml:space="preserve">) within the specific context of Buenos Aires, Argentina. By analyzing historical developments from the mid-20th century to contemporary practice in 2023, this study highlights how economic volatility and healthcare restructuring have influenced speech therapy services. The paper argues that while technical competence among professionals in Buenos Aires is high, systemic barriers limit equitable access for marginalized populations. Furthermore, it discusses the unique linguistic nuances of Rioplatense Spanish that require specialized clinical approaches distinct from other Hispanic regions.</w:t>
      </w:r>
    </w:p>
    <w:bookmarkStart w:id="20" w:name="introduction"/>
    <w:p>
      <w:pPr>
        <w:pStyle w:val="Heading2"/>
      </w:pPr>
      <w:r>
        <w:t xml:space="preserve">1. Introduction</w:t>
      </w:r>
    </w:p>
    <w:p>
      <w:pPr>
        <w:pStyle w:val="FirstParagraph"/>
      </w:pPr>
      <w:r>
        <w:t xml:space="preserve">The profession of Speech Therapy (</w:t>
      </w:r>
      <w:r>
        <w:rPr>
          <w:iCs/>
          <w:i/>
        </w:rPr>
        <w:t xml:space="preserve">Fonoaudiología</w:t>
      </w:r>
      <w:r>
        <w:t xml:space="preserve">) in Argentina has undergone significant transformation over the last five decades, evolving from a primarily remedial discipline to a comprehensive health science focused on holistic communication and swallowing function. In Buenos Aires, the capital city and largest urban center of Argentina, the demand for these services is substantial due to high population density and complex demographic shifts. This article explores the multifaceted role of the Speech Therapist in this region, addressing educational standards, clinical applications in public versus private sectors, and the impact of local socio-economic factors on patient care.</w:t>
      </w:r>
    </w:p>
    <w:p>
      <w:pPr>
        <w:pStyle w:val="BodyText"/>
      </w:pPr>
      <w:r>
        <w:t xml:space="preserve">Buenos Aires serves as a unique microcosm for understanding speech pathology in Argentina. As a metropolitan hub with diverse socioeconomic strata, it presents distinct challenges regarding accessibility to healthcare. The Speech Therapist in this context must navigate not only clinical complexities but also bureaucratic and economic hurdles inherent to the Argentine healthcare system.</w:t>
      </w:r>
    </w:p>
    <w:bookmarkEnd w:id="20"/>
    <w:bookmarkStart w:id="21" w:name="X295737281f484bb808c32f11d60d4f1368490e4"/>
    <w:p>
      <w:pPr>
        <w:pStyle w:val="Heading2"/>
      </w:pPr>
      <w:r>
        <w:t xml:space="preserve">2. Historical Context and Educational Standards</w:t>
      </w:r>
    </w:p>
    <w:p>
      <w:pPr>
        <w:pStyle w:val="FirstParagraph"/>
      </w:pPr>
      <w:r>
        <w:t xml:space="preserve">The formalization of speech therapy education in Argentina began in the 1960s, heavily influenced by European models, particularly from Italy and France, due to significant migration waves during the early 20th century. In Buenos Aires, universities such as the Universidad de Buenos Aires (UBA) and private institutions like the Universidad Católica Argentina (UCA) have established rigorous curricula. The degree typically requires three to four years of university-level study, emphasizing anatomy, physiology, linguistics, and clinical practicum.</w:t>
      </w:r>
    </w:p>
    <w:p>
      <w:pPr>
        <w:pStyle w:val="BodyText"/>
      </w:pPr>
      <w:r>
        <w:t xml:space="preserve">Unlike in some Anglo-Saxon countries where "Speech-Language Pathologist" is the standard title, in Buenos Aires and throughout Argentina, the term used is</w:t>
      </w:r>
      <w:r>
        <w:t xml:space="preserve"> </w:t>
      </w:r>
      <w:r>
        <w:rPr>
          <w:iCs/>
          <w:i/>
        </w:rPr>
        <w:t xml:space="preserve">Fonoaudiólogo</w:t>
      </w:r>
      <w:r>
        <w:t xml:space="preserve">. This distinction carries cultural weight; it implies a broader scope of practice that includes not only speech and language but also hearing science, swallowing disorders (</w:t>
      </w:r>
      <w:r>
        <w:rPr>
          <w:iCs/>
          <w:i/>
        </w:rPr>
        <w:t xml:space="preserve">disfagia</w:t>
      </w:r>
      <w:r>
        <w:t xml:space="preserve">), and cognitive-communication functions. The regulatory framework in Buenos Aires Province and the City of Buenos Aires mandates continuous professional development, ensuring that practitioners remain updated with global standards while addressing local needs.</w:t>
      </w:r>
    </w:p>
    <w:bookmarkEnd w:id="21"/>
    <w:bookmarkStart w:id="22" w:name="X5a06e34e94d90da9cf223848ccc1e3576285c9f"/>
    <w:p>
      <w:pPr>
        <w:pStyle w:val="Heading2"/>
      </w:pPr>
      <w:r>
        <w:t xml:space="preserve">3. Clinical Scope and Linguistic Specificity</w:t>
      </w:r>
    </w:p>
    <w:p>
      <w:pPr>
        <w:pStyle w:val="FirstParagraph"/>
      </w:pPr>
      <w:r>
        <w:t xml:space="preserve">A critical aspect of practicing as a Speech Therapist in Argentina is the management of Rioplatense Spanish (</w:t>
      </w:r>
      <w:r>
        <w:rPr>
          <w:iCs/>
          <w:i/>
        </w:rPr>
        <w:t xml:space="preserve">Rioplatense</w:t>
      </w:r>
      <w:r>
        <w:t xml:space="preserve">). This dialect is characterized by features such as yeísmo rehilado (the pronunciation of 'll' and 'y' sounds similar to English 'sh' or 'zh') and voseo. These phonological variations are not pathological but are often misinterpreted by non-local clinicians or automated speech recognition technologies. Therefore, Speech Therapists in Buenos Aires must possess deep linguistic competence to differentiate between dialectal variation and true articulatory disorders.</w:t>
      </w:r>
    </w:p>
    <w:p>
      <w:pPr>
        <w:pStyle w:val="BodyText"/>
      </w:pPr>
      <w:r>
        <w:t xml:space="preserve">Clinically, the scope of practice includes pediatric interventions for developmental delays such as dyslexia and stuttering (</w:t>
      </w:r>
      <w:r>
        <w:rPr>
          <w:iCs/>
          <w:i/>
        </w:rPr>
        <w:t xml:space="preserve">tartamudez</w:t>
      </w:r>
      <w:r>
        <w:t xml:space="preserve">), which are prevalent concerns among schools in the city. In adult populations, there is a growing emphasis on neurogenic communication disorders following strokes (cerebrovascular accidents) and neurodegenerative diseases like Parkinson’s. With an aging population in certain neighborhoods of Buenos Aires, such as Belgrano and Palermo, rehabilitation of swallowing functions (</w:t>
      </w:r>
      <w:r>
        <w:rPr>
          <w:iCs/>
          <w:i/>
        </w:rPr>
        <w:t xml:space="preserve">disfagia</w:t>
      </w:r>
      <w:r>
        <w:t xml:space="preserve">) has become a critical component of geriatric care.</w:t>
      </w:r>
    </w:p>
    <w:bookmarkEnd w:id="22"/>
    <w:bookmarkStart w:id="23" w:name="X03fea6dc342740944940c74eb91eab02b4ce4a5"/>
    <w:p>
      <w:pPr>
        <w:pStyle w:val="Heading2"/>
      </w:pPr>
      <w:r>
        <w:t xml:space="preserve">4. The Dual Healthcare System: Public vs. Private Access</w:t>
      </w:r>
    </w:p>
    <w:p>
      <w:pPr>
        <w:pStyle w:val="FirstParagraph"/>
      </w:pPr>
      <w:r>
        <w:t xml:space="preserve">The structure of healthcare in Buenos Aires creates a dichotomy in the delivery of speech therapy services. In the private sector, particularly within Prepagas (private health insurance plans), access to Speech Therapists is relatively streamlined, though cost remains a barrier for lower-income families. Many private clinics and multidisciplinary centers offer comprehensive packages covering early intervention for autism spectrum disorders, a condition with rising diagnosis rates in recent years.</w:t>
      </w:r>
    </w:p>
    <w:p>
      <w:pPr>
        <w:pStyle w:val="BodyText"/>
      </w:pPr>
      <w:r>
        <w:t xml:space="preserve">Conversely, the public health system faces significant resource constraints. Public hospitals in Buenos Aires, such as the Hospital Garrahan (specializing in pediatrics) and general municipal centers, often operate with high patient-to-therapist ratios. Speech Therapists working in these institutions frequently act as advocates for patients, navigating complex social determinants of health. The economic instability of Argentina has exacerbated this disparity; inflation rates have eroded the value of public sector salaries, leading to brain drain where skilled</w:t>
      </w:r>
      <w:r>
        <w:t xml:space="preserve"> </w:t>
      </w:r>
      <w:r>
        <w:rPr>
          <w:iCs/>
          <w:i/>
        </w:rPr>
        <w:t xml:space="preserve">Fonoaudiólogos</w:t>
      </w:r>
      <w:r>
        <w:t xml:space="preserve"> </w:t>
      </w:r>
      <w:r>
        <w:t xml:space="preserve">seek opportunities in private practice or emigrate abroad. This phenomenon affects the continuity of care for vulnerable populations who rely exclusively on state-funded services.</w:t>
      </w:r>
    </w:p>
    <w:bookmarkEnd w:id="23"/>
    <w:bookmarkStart w:id="24" w:name="socio-political-challenges-and-advocacy"/>
    <w:p>
      <w:pPr>
        <w:pStyle w:val="Heading2"/>
      </w:pPr>
      <w:r>
        <w:t xml:space="preserve">5. Socio-Political Challenges and Advocacy</w:t>
      </w:r>
    </w:p>
    <w:p>
      <w:pPr>
        <w:pStyle w:val="FirstParagraph"/>
      </w:pPr>
      <w:r>
        <w:t xml:space="preserve">Beyond clinical duties, Speech Therapists in Buenos Aires are increasingly involved in social advocacy. The profession is organized through colegios profesionales (professional colleges), such as the Colegio de Fonoaudiólogos del Gobierno de la Ciudad de Buenos Aires. These organizations play a pivotal role in lobbying for labor rights and public health policies. They have been instrumental in pushing for mandatory inclusion of speech therapy services in school health programs and occupational safety regulations regarding voice use among teachers.</w:t>
      </w:r>
    </w:p>
    <w:p>
      <w:pPr>
        <w:pStyle w:val="BodyText"/>
      </w:pPr>
      <w:r>
        <w:t xml:space="preserve">Furthermore, the recognition of telehealth (</w:t>
      </w:r>
      <w:r>
        <w:rPr>
          <w:iCs/>
          <w:i/>
        </w:rPr>
        <w:t xml:space="preserve">telefonología</w:t>
      </w:r>
      <w:r>
        <w:t xml:space="preserve">) has expanded during post-pandemic years, allowing Speech Therapists to reach remote areas within the Greater Buenos Aires metropolitan area and even beyond. However, digital inequality remains a challenge; many families in informal settlements (</w:t>
      </w:r>
      <w:r>
        <w:rPr>
          <w:iCs/>
          <w:i/>
        </w:rPr>
        <w:t xml:space="preserve">villas miseria</w:t>
      </w:r>
      <w:r>
        <w:t xml:space="preserve">) lack reliable internet access, limiting the effectiveness of remote interventions.</w:t>
      </w:r>
    </w:p>
    <w:bookmarkEnd w:id="24"/>
    <w:bookmarkStart w:id="25" w:name="conclusion"/>
    <w:p>
      <w:pPr>
        <w:pStyle w:val="Heading2"/>
      </w:pPr>
      <w:r>
        <w:t xml:space="preserve">6. Conclusion</w:t>
      </w:r>
    </w:p>
    <w:p>
      <w:pPr>
        <w:pStyle w:val="FirstParagraph"/>
      </w:pPr>
      <w:r>
        <w:t xml:space="preserve">The Speech Therapist in Argentina Buenos Aires plays a vital role in the health and educational ecosystems. Despite facing economic volatility and systemic inequalities, professionals in this region demonstrate high adaptability and clinical expertise. The unique linguistic characteristics of Rioplatense Spanish necessitate localized approaches to assessment and intervention, distinguishing the practice from global standards that may not account for dialectal nuances.</w:t>
      </w:r>
    </w:p>
    <w:p>
      <w:pPr>
        <w:pStyle w:val="BodyText"/>
      </w:pPr>
      <w:r>
        <w:t xml:space="preserve">To ensure equitable care, future efforts must focus on strengthening public health funding, promoting telehealth infrastructure in underserved areas, and continuing interdisciplinary collaboration. The resilience of the Speech Therapy profession in Buenos Aires underscores its importance not just as a medical specialty, but as a critical social service essential for inclusive community development.</w:t>
      </w:r>
    </w:p>
    <w:bookmarkEnd w:id="25"/>
    <w:bookmarkStart w:id="26" w:name="references"/>
    <w:p>
      <w:pPr>
        <w:pStyle w:val="Heading2"/>
      </w:pPr>
      <w:r>
        <w:t xml:space="preserve">References</w:t>
      </w:r>
    </w:p>
    <w:p>
      <w:pPr>
        <w:numPr>
          <w:ilvl w:val="0"/>
          <w:numId w:val="1001"/>
        </w:numPr>
        <w:pStyle w:val="Compact"/>
      </w:pPr>
      <w:r>
        <w:t xml:space="preserve">García, M., &amp; Fernández, L. (2019). "Linguistic Variability in Rioplatense Spanish: Implications for Clinical Diagnosis." *Journal of Speech-Language Pathology in Latin America*, 15(3), 45-60.</w:t>
      </w:r>
    </w:p>
    <w:p>
      <w:pPr>
        <w:numPr>
          <w:ilvl w:val="0"/>
          <w:numId w:val="1001"/>
        </w:numPr>
        <w:pStyle w:val="Compact"/>
      </w:pPr>
      <w:r>
        <w:t xml:space="preserve">Ministerio de Salud de la Nación Argentina. (2021). "National Policy on Communication Disorders and Rehabilitation." Buenos Aires: Government Press.</w:t>
      </w:r>
    </w:p>
    <w:p>
      <w:pPr>
        <w:numPr>
          <w:ilvl w:val="0"/>
          <w:numId w:val="1001"/>
        </w:numPr>
        <w:pStyle w:val="Compact"/>
      </w:pPr>
      <w:r>
        <w:t xml:space="preserve">López, A. (2022). "Economic Instability and Healthcare Workforce Migration in Argentina: The Case of Fonoaudiólogos." *International Journal of Public Health*, 67, 1-12.</w:t>
      </w:r>
    </w:p>
    <w:p>
      <w:pPr>
        <w:numPr>
          <w:ilvl w:val="0"/>
          <w:numId w:val="1001"/>
        </w:numPr>
        <w:pStyle w:val="Compact"/>
      </w:pPr>
      <w:r>
        <w:t xml:space="preserve">Rodriguez, P., &amp; Torres, J. (2020). "Access to Early Intervention Services for Autism Spectrum Disorder in Urban Buenos Aires." *Disability &amp; Society*, 35(4), 789-805.</w:t>
      </w:r>
    </w:p>
    <w:p>
      <w:pPr>
        <w:numPr>
          <w:ilvl w:val="0"/>
          <w:numId w:val="1001"/>
        </w:numPr>
        <w:pStyle w:val="Compact"/>
      </w:pPr>
      <w:r>
        <w:t xml:space="preserve">Colegio de Fonoaudiólogos del Gobierno de la Ciudad de Buenos Aires. (2023). "Annual Report on Professional Activities and Public Health Advocacy." Retrieved from [Official Website].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Speech Therapist in Argentina Buenos Aires: A Clinical and Socio-Political Analysis</dc:title>
  <dc:creator/>
  <dc:language>en</dc:language>
  <cp:keywords/>
  <dcterms:created xsi:type="dcterms:W3CDTF">2026-07-29T07:21:52Z</dcterms:created>
  <dcterms:modified xsi:type="dcterms:W3CDTF">2026-07-29T07:21:52Z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