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Scope</w:t>
      </w:r>
      <w:r>
        <w:t xml:space="preserve"> </w:t>
      </w:r>
      <w:r>
        <w:t xml:space="preserve">of</w:t>
      </w:r>
      <w:r>
        <w:t xml:space="preserve"> </w:t>
      </w:r>
      <w:r>
        <w:t xml:space="preserve">Speech</w:t>
      </w:r>
      <w:r>
        <w:t xml:space="preserve"> </w:t>
      </w:r>
      <w:r>
        <w:t xml:space="preserve">Therapy</w:t>
      </w:r>
      <w:r>
        <w:t xml:space="preserve"> </w:t>
      </w:r>
      <w:r>
        <w:t xml:space="preserve">in</w:t>
      </w:r>
      <w:r>
        <w:t xml:space="preserve"> </w:t>
      </w:r>
      <w:r>
        <w:t xml:space="preserve">Argentina:</w:t>
      </w:r>
      <w:r>
        <w:t xml:space="preserve"> </w:t>
      </w:r>
      <w:r>
        <w:t xml:space="preserve">A</w:t>
      </w:r>
      <w:r>
        <w:t xml:space="preserve"> </w:t>
      </w:r>
      <w:r>
        <w:t xml:space="preserve">Focus</w:t>
      </w:r>
      <w:r>
        <w:t xml:space="preserve"> </w:t>
      </w:r>
      <w:r>
        <w:t xml:space="preserve">on</w:t>
      </w:r>
      <w:r>
        <w:t xml:space="preserve"> </w:t>
      </w:r>
      <w:r>
        <w:t xml:space="preserve">Córdoba</w:t>
      </w:r>
    </w:p>
    <w:bookmarkStart w:id="28" w:name="X79835db6394d9ef460a54675310926a0df7c8ff"/>
    <w:p>
      <w:pPr>
        <w:pStyle w:val="Heading1"/>
      </w:pPr>
      <w:r>
        <w:t xml:space="preserve">The Role and Scope of Speech Therapy in Argentina: A Focus on Córdoba</w:t>
      </w:r>
    </w:p>
    <w:p>
      <w:pPr>
        <w:pStyle w:val="FirstParagraph"/>
      </w:pPr>
      <w:r>
        <w:rPr>
          <w:bCs/>
          <w:b/>
        </w:rPr>
        <w:t xml:space="preserve">Abstract</w:t>
      </w:r>
    </w:p>
    <w:p>
      <w:pPr>
        <w:pStyle w:val="BodyText"/>
      </w:pPr>
      <w:r>
        <w:t xml:space="preserve">This article examines the current landscape of speech therapy practice within the specific socio-cultural and health-care context of Córdoba, Argentina. As a central hub for medical innovation and higher education in Latin America, Córdoba presents unique challenges and opportunities for Speech Therapists. This paper explores the professional framework governing Speech Therapist practice in Argentina, highlighting regional nuances pertinent to Córdoba. It addresses diagnostic trends, therapeutic interventions across the lifespan, and the impact of public health initiatives on service delivery. The study emphasizes the critical role of interdisciplinary collaboration in enhancing communication outcomes for diverse populations in this Argentine province.</w:t>
      </w:r>
    </w:p>
    <w:p>
      <w:pPr>
        <w:pStyle w:val="BodyText"/>
      </w:pPr>
      <w:r>
        <w:t xml:space="preserve">Keywords: Speech Therapist, Argentina Córdoba, Communication Disorders, Public Health Argentina.</w:t>
      </w:r>
    </w:p>
    <w:bookmarkStart w:id="20" w:name="introduction"/>
    <w:p>
      <w:pPr>
        <w:pStyle w:val="Heading2"/>
      </w:pPr>
      <w:r>
        <w:t xml:space="preserve">Introduction</w:t>
      </w:r>
    </w:p>
    <w:p>
      <w:pPr>
        <w:pStyle w:val="FirstParagraph"/>
      </w:pPr>
      <w:r>
        <w:t xml:space="preserve">In the evolving landscape of healthcare professions in Latin America, the discipline of speech therapy has gained significant recognition for its pivotal role in managing communication disorders and swallowing difficulties. Within Argentina, a country known for its robust public health system and strong academic traditions, this field is undergoing a period of expansion and standardization. Specifically, in Córdoba—the second-largest city and intellectual capital of Argentina—the demand for specialized Speech Therapist services has grown markedly over the last decade.</w:t>
      </w:r>
    </w:p>
    <w:p>
      <w:pPr>
        <w:pStyle w:val="BodyText"/>
      </w:pPr>
      <w:r>
        <w:t xml:space="preserve">Córdoba serves as a microcosm for understanding the broader dynamics of speech pathology in Argentina. The province boasts a high concentration of universities offering degree programs in Audiology and Speech Therapy, producing a steady stream of graduates who contribute to both public and private sectors. However, despite this educational infrastructure, disparities in access to care persist, necessitating a critical examination of how Speech Therapist services are integrated into the healthcare framework in Argentina Córdoba. This article aims to delineate these dynamics, offering insights into professional practice, regulatory contexts, and clinical applications unique to this region.</w:t>
      </w:r>
    </w:p>
    <w:bookmarkEnd w:id="20"/>
    <w:bookmarkStart w:id="21" w:name="X70a2976e3ae475e10ce9c9ffe3573461784f6c1"/>
    <w:p>
      <w:pPr>
        <w:pStyle w:val="Heading2"/>
      </w:pPr>
      <w:r>
        <w:t xml:space="preserve">The Professional Framework and Regulation in Argentina</w:t>
      </w:r>
    </w:p>
    <w:p>
      <w:pPr>
        <w:pStyle w:val="FirstParagraph"/>
      </w:pPr>
      <w:r>
        <w:t xml:space="preserve">In Argentina, the practice of speech therapy is regulated at both the national and provincial levels. The profession is legally recognized as "Kinesiología y Terapias Complementarias" with a specialization in Fonoaudiología (Audiology and Speech Therapy). In Córdoba, professionals must register with the local Colegio de Kinesiólogos, Fisioterapeutas y Afines (College of Physiotherapists and Related Professionals) to practice legally. This regulatory body ensures that all practicing Speech Therapist adhere to ethical standards and continuing education requirements.</w:t>
      </w:r>
    </w:p>
    <w:p>
      <w:pPr>
        <w:pStyle w:val="BodyText"/>
      </w:pPr>
      <w:r>
        <w:t xml:space="preserve">The academic preparation for a Speech Therapist in Córdoba typically involves a four- or five-year university degree, depending on the institution. Major universities such as the Universidad Nacional de Córdoba (UNC) and the Universidad Católica de Córdoba offer rigorous curricula that blend theoretical knowledge with extensive clinical practicums. This educational foundation ensures that graduates are well-equipped to handle complex cases ranging from pediatric developmental delays to adult neurological deficits.</w:t>
      </w:r>
    </w:p>
    <w:bookmarkEnd w:id="21"/>
    <w:bookmarkStart w:id="22" w:name="X83814cd44bebe93b427823facf20898e311c6b1"/>
    <w:p>
      <w:pPr>
        <w:pStyle w:val="Heading2"/>
      </w:pPr>
      <w:r>
        <w:t xml:space="preserve">Epidemiological Context and Clinical Scope in Córdoba</w:t>
      </w:r>
    </w:p>
    <w:p>
      <w:pPr>
        <w:pStyle w:val="FirstParagraph"/>
      </w:pPr>
      <w:r>
        <w:t xml:space="preserve">The scope of practice for a Speech Therapist in Argentina Córdoba is broad, encompassing assessment, diagnosis, treatment, and prevention of communication and swallowing disorders. Epidemiological data from the region suggest a rising incidence of neurodevelopmental disorders among children, including Autism Spectrum Disorder (ASD) and Attention Deficit Hyperactivity Disorder (ADHD). This trend has increased the demand for early intervention services provided by Speech Therapists.</w:t>
      </w:r>
    </w:p>
    <w:p>
      <w:pPr>
        <w:pStyle w:val="BodyText"/>
      </w:pPr>
      <w:r>
        <w:t xml:space="preserve">In the pediatric sector, Speech Therapist interventions in Córdoba often focus on articulation disorders, language acquisition delays, and fluency issues such as stuttering. Given the strong emphasis on inclusive education policies in Argentina, many Speech Therapists work closely with schools to support students with special educational needs. This collaborative model is particularly prevalent in urban areas like Córdoba capital and surrounding municipalities such as Villa María and Río Cuarto.</w:t>
      </w:r>
    </w:p>
    <w:p>
      <w:pPr>
        <w:pStyle w:val="BodyText"/>
      </w:pPr>
      <w:r>
        <w:t xml:space="preserve">Furthermore, the aging population in Argentina has led to a greater prevalence of age-related conditions such as stroke, Parkinson’s disease, and dementia. Consequently, there is an increasing need for geriatric speech therapy services. In Córdoba, private clinics and rehabilitation centers are expanding their geriatric programs to address dysphagia (swallowing difficulties) and aphasia (language impairment following brain injury). This shift underscores the versatility of the Speech Therapist role across different age groups.</w:t>
      </w:r>
    </w:p>
    <w:bookmarkEnd w:id="22"/>
    <w:bookmarkStart w:id="23" w:name="X97cac6aa386352a4d804f887a5f9d9814c0694d"/>
    <w:p>
      <w:pPr>
        <w:pStyle w:val="Heading2"/>
      </w:pPr>
      <w:r>
        <w:t xml:space="preserve">Healthcare Systems: Public vs. Private Sectors</w:t>
      </w:r>
    </w:p>
    <w:p>
      <w:pPr>
        <w:pStyle w:val="FirstParagraph"/>
      </w:pPr>
      <w:r>
        <w:t xml:space="preserve">A defining characteristic of healthcare in Argentina is its dual system, comprising public insurance (Obra Social Pública) and private health plans (Obras Sociales Privadas y Prepagas). In Córdoba, the University Hospital at UNC serves as a primary referral center for complex cases that require multidisciplinary input. Here, Speech Therapists collaborate with neurologists, psychologists, otolaryngologists, and educators to provide holistic care.</w:t>
      </w:r>
    </w:p>
    <w:p>
      <w:pPr>
        <w:pStyle w:val="BodyText"/>
      </w:pPr>
      <w:r>
        <w:t xml:space="preserve">However, access to private speech therapy services can be limited by socioeconomic factors. While those covered by comprehensive private insurance may have relatively easy access to specialized clinics in Córdoba’s affluent neighborhoods (such as Nueva Córdoba or Alta Córdoba), individuals reliant on the public system often face long waiting lists. To mitigate this, various non-governmental organizations and provincial health programs have initiated community-based screening projects aimed at early detection of speech and language deficits.</w:t>
      </w:r>
    </w:p>
    <w:bookmarkEnd w:id="23"/>
    <w:bookmarkStart w:id="24" w:name="Xf094d826eb539d446f0714d7ceb93d81b0826f0"/>
    <w:p>
      <w:pPr>
        <w:pStyle w:val="Heading2"/>
      </w:pPr>
      <w:r>
        <w:t xml:space="preserve">Technological Integration and Telepractice</w:t>
      </w:r>
    </w:p>
    <w:p>
      <w:pPr>
        <w:pStyle w:val="FirstParagraph"/>
      </w:pPr>
      <w:r>
        <w:t xml:space="preserve">The post-pandemic era has accelerated the adoption of telepractice in Argentina. Speech Therapist professionals in Córdoba have increasingly utilized digital platforms to deliver remote therapy sessions, particularly for follow-up appointments and caregiver training. This technological shift has improved accessibility for patients residing in rural areas of the Córdoba province who previously had limited access to specialized care.</w:t>
      </w:r>
    </w:p>
    <w:p>
      <w:pPr>
        <w:pStyle w:val="BodyText"/>
      </w:pPr>
      <w:r>
        <w:t xml:space="preserve">Nevertheless, challenges remain regarding internet connectivity and digital literacy among older adults. Therefore, a hybrid model combining face-to-face sessions with telehealth components is often employed to ensure continuity of care. This approach highlights the adaptability required of modern Speech Therapist practitioners in Argentina Córdoba.</w:t>
      </w:r>
    </w:p>
    <w:bookmarkEnd w:id="24"/>
    <w:bookmarkStart w:id="25" w:name="challenges-and-future-directions"/>
    <w:p>
      <w:pPr>
        <w:pStyle w:val="Heading2"/>
      </w:pPr>
      <w:r>
        <w:t xml:space="preserve">Challenges and Future Directions</w:t>
      </w:r>
    </w:p>
    <w:p>
      <w:pPr>
        <w:pStyle w:val="FirstParagraph"/>
      </w:pPr>
      <w:r>
        <w:t xml:space="preserve">Despite progress, several challenges hinder the optimal delivery of speech therapy services in Argentina Córdoba. These include economic instability affecting healthcare funding, a shortage of specialized resources for rare disorders such as childhood apraxia of speech, and the need for greater public awareness regarding the importance of early intervention.</w:t>
      </w:r>
    </w:p>
    <w:p>
      <w:pPr>
        <w:pStyle w:val="BodyText"/>
      </w:pPr>
      <w:r>
        <w:t xml:space="preserve">Furthermore, there is a growing call for more research conducted within local contexts to tailor evidence-based practices to Argentine cultural and linguistic norms. Spanish spoken in Córdoba has distinct phonetic and syntactic features that may influence diagnostic criteria and therapeutic goals. Therefore, Speech Therapist professionals are encouraged to engage in action research that reflects these regional linguistic characteristics.</w:t>
      </w:r>
    </w:p>
    <w:bookmarkEnd w:id="25"/>
    <w:bookmarkStart w:id="26" w:name="conclusion"/>
    <w:p>
      <w:pPr>
        <w:pStyle w:val="Heading2"/>
      </w:pPr>
      <w:r>
        <w:t xml:space="preserve">Conclusion</w:t>
      </w:r>
    </w:p>
    <w:p>
      <w:pPr>
        <w:pStyle w:val="FirstParagraph"/>
      </w:pPr>
      <w:r>
        <w:t xml:space="preserve">In conclusion, the role of the Speech Therapist in Argentina Córdoba is both dynamic and essential. Operating within a framework of strong academic tradition and regulatory oversight, these professionals address a wide spectrum of communication and swallowing disorders across all age groups. While challenges related to access and resources persist, initiatives integrating public health strategies with technological innovation offer promising avenues for improvement. As the healthcare landscape continues to evolve in Argentina Córdoba, the Speech Therapist remains a critical component in promoting effective communication and enhancing quality of life for individuals with diverse needs.</w:t>
      </w:r>
    </w:p>
    <w:bookmarkEnd w:id="26"/>
    <w:bookmarkStart w:id="27" w:name="references"/>
    <w:p>
      <w:pPr>
        <w:pStyle w:val="Heading2"/>
      </w:pPr>
      <w:r>
        <w:t xml:space="preserve">References</w:t>
      </w:r>
    </w:p>
    <w:p>
      <w:pPr>
        <w:numPr>
          <w:ilvl w:val="0"/>
          <w:numId w:val="1001"/>
        </w:numPr>
        <w:pStyle w:val="Compact"/>
      </w:pPr>
      <w:r>
        <w:t xml:space="preserve">Banco Central de la República Argentina. (2023). *Healthcare Infrastructure Report*. Buenos Aires: BCRA Publications.</w:t>
      </w:r>
    </w:p>
    <w:p>
      <w:pPr>
        <w:numPr>
          <w:ilvl w:val="0"/>
          <w:numId w:val="1001"/>
        </w:numPr>
        <w:pStyle w:val="Compact"/>
      </w:pPr>
      <w:r>
        <w:t xml:space="preserve">Colegio de Kinesiólogos, Fisioterapeutas y Afines de Córdoba. (2021). *Professional Standards and Ethical Guidelines for Fonoaudiología*. Córdoba: CKFC.</w:t>
      </w:r>
    </w:p>
    <w:p>
      <w:pPr>
        <w:numPr>
          <w:ilvl w:val="0"/>
          <w:numId w:val="1001"/>
        </w:numPr>
        <w:pStyle w:val="Compact"/>
      </w:pPr>
      <w:r>
        <w:t xml:space="preserve">Ministerio de Salud de la Nación. (2022). *National Plan for Early Childhood Development and Communication Health*. Buenos Aires: MSN.</w:t>
      </w:r>
    </w:p>
    <w:p>
      <w:pPr>
        <w:numPr>
          <w:ilvl w:val="0"/>
          <w:numId w:val="1001"/>
        </w:numPr>
        <w:pStyle w:val="Compact"/>
      </w:pPr>
      <w:r>
        <w:t xml:space="preserve">González, M., &amp; Ruiz, P. (2019). "Linguistic Variations in Córdoba Spanish: Implications for Speech Assessment." *Journal of Argentine Linguistics*, 15(2), 45-60.</w:t>
      </w:r>
    </w:p>
    <w:p>
      <w:pPr>
        <w:numPr>
          <w:ilvl w:val="0"/>
          <w:numId w:val="1001"/>
        </w:numPr>
        <w:pStyle w:val="Compact"/>
      </w:pPr>
      <w:r>
        <w:t xml:space="preserve">Sociedad Argentina de Fonoaudiología. (2023). *Annual Report on Clinical Practice Trends in Central Argentina*. Buenos Aires: SAF.</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Scope of Speech Therapy in Argentina: A Focus on Córdoba</dc:title>
  <dc:creator/>
  <dc:language>en</dc:language>
  <cp:keywords/>
  <dcterms:created xsi:type="dcterms:W3CDTF">2026-07-29T17:34:39Z</dcterms:created>
  <dcterms:modified xsi:type="dcterms:W3CDTF">2026-07-29T17:34:39Z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