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w:t>
      </w:r>
      <w:r>
        <w:t xml:space="preserve"> </w:t>
      </w:r>
      <w:r>
        <w:t xml:space="preserve">Practice</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China</w:t>
      </w:r>
      <w:r>
        <w:t xml:space="preserve"> </w:t>
      </w:r>
      <w:r>
        <w:t xml:space="preserve">Guangzhou</w:t>
      </w:r>
    </w:p>
    <w:bookmarkStart w:id="28" w:name="X437ea7247f331c87a8dc12692e16638f3668633"/>
    <w:p>
      <w:pPr>
        <w:pStyle w:val="Heading1"/>
      </w:pPr>
      <w:r>
        <w:t xml:space="preserve">The Emergence and Evolution of Speech Therapist Practice in the Urban Context of China Guangzhou</w:t>
      </w:r>
    </w:p>
    <w:p>
      <w:pPr>
        <w:pStyle w:val="FirstParagraph"/>
      </w:pPr>
      <w:r>
        <w:rPr>
          <w:bCs/>
          <w:b/>
        </w:rPr>
        <w:t xml:space="preserve">Jian Wei Zhang, PhD Candidate</w:t>
      </w:r>
      <w:r>
        <w:br/>
      </w:r>
      <w:r>
        <w:t xml:space="preserve">Department of Rehabilitation Sciences, Southern Medical University</w:t>
      </w:r>
      <w:r>
        <w:br/>
      </w:r>
      <w:r>
        <w:t xml:space="preserve">Email: j.zhang@example.edu.cn</w:t>
      </w:r>
    </w:p>
    <w:bookmarkStart w:id="20" w:name="abstract"/>
    <w:p>
      <w:pPr>
        <w:pStyle w:val="Heading2"/>
      </w:pPr>
      <w:r>
        <w:t xml:space="preserve">Abstract</w:t>
      </w:r>
    </w:p>
    <w:p>
      <w:pPr>
        <w:pStyle w:val="FirstParagraph"/>
      </w:pPr>
      <w:r>
        <w:t xml:space="preserve">This article examines the developing landscape of speech therapy within the People's Republic of China, with a specific focus on the metropolitan hub of Guangzhou. As China undergoes rapid demographic and social transformation, the demand for specialized rehabilitation services has surged. Historically marginalized in traditional Chinese medicine frameworks, Speech Therapist disciplines are currently experiencing a period of significant professionalization and institutional integration in South China. This study analyzes the socio-cultural barriers, educational infrastructures, and policy drivers that define current practice models. By focusing on China Guangzhou as a case study for modernization in healthcare delivery, this paper highlights the critical role of Speech Therapist interventions in addressing pediatric developmental disorders and age-related neurodegenerative conditions. The findings suggest that while progress is evident, systemic challenges regarding standardized certification and public awareness remain significant obstacles to universal access.</w:t>
      </w:r>
    </w:p>
    <w:bookmarkEnd w:id="20"/>
    <w:bookmarkStart w:id="21" w:name="introduction"/>
    <w:p>
      <w:pPr>
        <w:pStyle w:val="Heading2"/>
      </w:pPr>
      <w:r>
        <w:t xml:space="preserve">1. Introduction</w:t>
      </w:r>
    </w:p>
    <w:p>
      <w:pPr>
        <w:pStyle w:val="FirstParagraph"/>
      </w:pPr>
      <w:r>
        <w:t xml:space="preserve">In the landscape of modern healthcare in East Asia, the discipline of speech-language pathology has traditionally lagged behind other medical specialties in terms of public recognition and insurance coverage. However, within the last two decades, there has been a paradigm shift regarding communicative competence and swallowing disorders as vital components of holistic health. Nowhere is this shift more palpable than in China Guangzhou, a city that serves not only as an economic powerhouse but also as a cultural crossroads in Southern China. The unique linguistic environment of the region, characterized by the prevalence of Cantonese alongside Mandarin, presents distinct challenges and opportunities for clinical practice.</w:t>
      </w:r>
    </w:p>
    <w:p>
      <w:pPr>
        <w:pStyle w:val="BodyText"/>
      </w:pPr>
      <w:r>
        <w:t xml:space="preserve">The term "Speech Therapist" often carries varying connotations depending on the geographic origin of its definition. In Western contexts, it implies a highly regulated allied health profession. In contrast, within the broader context of China Guangzhou, the role is emerging from a hybrid model that blends Western evidence-based practices with local cultural expectations regarding filial piety and intergenerational care. This article aims to delineate how Speech Therapist services are being integrated into the healthcare infrastructure of China Guangzhou, analyzing the interplay between global medical standards and local socioeconomic realities.</w:t>
      </w:r>
    </w:p>
    <w:bookmarkEnd w:id="21"/>
    <w:bookmarkStart w:id="22" w:name="Xa17d286b9f3b5ba3945d2184fcfc0561caf13bb"/>
    <w:p>
      <w:pPr>
        <w:pStyle w:val="Heading2"/>
      </w:pPr>
      <w:r>
        <w:t xml:space="preserve">2. Historical Context and Sociocultural Barriers</w:t>
      </w:r>
    </w:p>
    <w:p>
      <w:pPr>
        <w:pStyle w:val="FirstParagraph"/>
      </w:pPr>
      <w:r>
        <w:t xml:space="preserve">To understand the current state of speech therapy in China Guangzhou, one must first address historical stigmas surrounding developmental delays. For generations, communication disorders in children were frequently attributed to behavioral issues or viewed through a lens of fatalism rather than medical pathology. This cultural perception has historically hindered early intervention strategies. In the densely populated urban centers of China Guangzhou, where competitive educational pressures begin at an early age, parents are increasingly seeking professional validation for speech delays.</w:t>
      </w:r>
    </w:p>
    <w:p>
      <w:pPr>
        <w:pStyle w:val="BodyText"/>
      </w:pPr>
      <w:r>
        <w:t xml:space="preserve">Furthermore, the linguistic diversity of the region adds complexity to clinical diagnostics. A Speech Therapist practicing in this region must possess bilingual competencies or specialized knowledge in phonological differences between Standard Mandarin and Cantonese. Misdiagnosis can occur if clinicians fail to distinguish between a language disorder and a difference in dialectal acquisition. Therefore, the role of the Speech Therapist is not merely therapeutic but also diagnostic and educational, requiring deep cultural competence specific to the Guangdong province context.</w:t>
      </w:r>
    </w:p>
    <w:bookmarkEnd w:id="22"/>
    <w:bookmarkStart w:id="23" w:name="X43b3ecc44623c9ac3be5743a4415f27a16ee439"/>
    <w:p>
      <w:pPr>
        <w:pStyle w:val="Heading2"/>
      </w:pPr>
      <w:r>
        <w:t xml:space="preserve">3. Educational Infrastructure and Professionalization</w:t>
      </w:r>
    </w:p>
    <w:p>
      <w:pPr>
        <w:pStyle w:val="FirstParagraph"/>
      </w:pPr>
      <w:r>
        <w:t xml:space="preserve">The establishment of formal academic programs for speech-language pathology in China Guangzhou marks a turning point in professional development. Universities such as Southern Medical University and Sun Yat-sen University have begun to expand their rehabilitation science faculties to include dedicated tracks for speech therapy. This institutional support has led to the creation of a pipeline for qualified professionals, moving away from ad-hoc training models that previously dominated the private sector.</w:t>
      </w:r>
    </w:p>
    <w:p>
      <w:pPr>
        <w:pStyle w:val="BodyText"/>
      </w:pPr>
      <w:r>
        <w:t xml:space="preserve">However, despite these advancements, there remains a discrepancy between academic output and market demand. The number of certified Speech Therapist practitioners in China Guangzhou is still insufficient to meet the needs of the growing population. Consequently, many individuals practicing in this field possess backgrounds in special education or audiology rather than formal speech-language pathology degrees. This hybrid workforce situation necessitates rigorous continuing education programs to ensure that all practitioners adhere to evidence-based protocols.</w:t>
      </w:r>
    </w:p>
    <w:bookmarkEnd w:id="23"/>
    <w:bookmarkStart w:id="24" w:name="Xef2180bb068d8be2d3f9072de818f0fa08f055f"/>
    <w:p>
      <w:pPr>
        <w:pStyle w:val="Heading2"/>
      </w:pPr>
      <w:r>
        <w:t xml:space="preserve">4. Clinical Applications and Demographic Shifts</w:t>
      </w:r>
    </w:p>
    <w:p>
      <w:pPr>
        <w:pStyle w:val="FirstParagraph"/>
      </w:pPr>
      <w:r>
        <w:t xml:space="preserve">The scope of Speech Therapist practice in China Guangzhou is expanding beyond pediatric autism spectrum disorders (ASD), which have been the primary driver of service demand over the past decade. With an aging population, there is a burgeoning need for geriatric speech therapy services. Neurodegenerative conditions such as Parkinson’s disease and post-stroke aphasia are becoming more prevalent, requiring Speech Therapist interventions focused on maintaining quality of life and communication independence.</w:t>
      </w:r>
    </w:p>
    <w:p>
      <w:pPr>
        <w:pStyle w:val="BodyText"/>
      </w:pPr>
      <w:r>
        <w:t xml:space="preserve">In the public hospitals of China Guangzhou, multidisciplinary teams are increasingly incorporating Speech Therapists into stroke rehabilitation units. These teams typically include neurologists, physical therapists, and occupational therapists. The integration allows for a more comprehensive approach to patient recovery. For instance, dysphagia (swallowing difficulties) management is critical in preventing aspiration pneumonia in elderly patients, a leading cause of mortality among the geriatric population in South China.</w:t>
      </w:r>
    </w:p>
    <w:bookmarkEnd w:id="24"/>
    <w:bookmarkStart w:id="25" w:name="X2264e146a1b32c0fb7457b3df2f0901f9de0d9e"/>
    <w:p>
      <w:pPr>
        <w:pStyle w:val="Heading2"/>
      </w:pPr>
      <w:r>
        <w:t xml:space="preserve">5. Policy Implications and Future Directions</w:t>
      </w:r>
    </w:p>
    <w:p>
      <w:pPr>
        <w:pStyle w:val="FirstParagraph"/>
      </w:pPr>
      <w:r>
        <w:t xml:space="preserve">The Chinese government has recently issued policies emphasizing the strengthening of primary healthcare services and rehabilitation networks. In China Guangzhou, these policies are being translated into local initiatives that aim to subsidize rehabilitation costs for children with developmental disabilities. While this is a positive step toward accessibility, Speech Therapist services remain largely out-of-pocket for many families in the private sector.</w:t>
      </w:r>
    </w:p>
    <w:p>
      <w:pPr>
        <w:pStyle w:val="BodyText"/>
      </w:pPr>
      <w:r>
        <w:t xml:space="preserve">Future directions must focus on standardizing licensure requirements across provinces to ensure consistency in care quality. Additionally, public awareness campaigns are essential to educate the population about the efficacy of early intervention. As China Guangzhou continues to serve as a pilot zone for healthcare reforms, it offers a valuable model for how Speech Therapist disciplines can evolve in developing economies.</w:t>
      </w:r>
    </w:p>
    <w:bookmarkEnd w:id="25"/>
    <w:bookmarkStart w:id="26" w:name="conclusion"/>
    <w:p>
      <w:pPr>
        <w:pStyle w:val="Heading2"/>
      </w:pPr>
      <w:r>
        <w:t xml:space="preserve">6. Conclusion</w:t>
      </w:r>
    </w:p>
    <w:p>
      <w:pPr>
        <w:pStyle w:val="FirstParagraph"/>
      </w:pPr>
      <w:r>
        <w:t xml:space="preserve">The trajectory of speech therapy in China Guangzhou reflects broader trends of modernization and professionalization within the Chinese healthcare system. While significant hurdles related to cultural stigma, linguistic complexity, and resource allocation persist, the foundation for a robust Speech Therapist profession is firmly being laid through academic investment and policy support. As the city continues to grow as a medical hub in Southern China, the role of the Speech Therapist will become increasingly indispensable in addressing both pediatric developmental needs and geriatric care requirements. Continued collaboration between local institutions and international professional bodies will be vital in elevating the status and efficacy of these services.</w:t>
      </w:r>
    </w:p>
    <w:bookmarkEnd w:id="26"/>
    <w:bookmarkStart w:id="27" w:name="references"/>
    <w:p>
      <w:pPr>
        <w:pStyle w:val="Heading2"/>
      </w:pPr>
      <w:r>
        <w:t xml:space="preserve">References</w:t>
      </w:r>
    </w:p>
    <w:p>
      <w:pPr>
        <w:numPr>
          <w:ilvl w:val="0"/>
          <w:numId w:val="1001"/>
        </w:numPr>
        <w:pStyle w:val="Compact"/>
      </w:pPr>
      <w:r>
        <w:t xml:space="preserve">Zhang, Y., &amp; Liu, H. (2021). "Linguistic Variations in Cantonese-Speaking Children: Implications for Diagnosis." Journal of Asian Rehabilitation Studies, 14(3), 45-58.</w:t>
      </w:r>
    </w:p>
    <w:p>
      <w:pPr>
        <w:numPr>
          <w:ilvl w:val="0"/>
          <w:numId w:val="1001"/>
        </w:numPr>
        <w:pStyle w:val="Compact"/>
      </w:pPr>
      <w:r>
        <w:t xml:space="preserve">Chen, R. (2019). "The Role of Family in Speech Intervention: A Study on Filial Piety and Therapy Compliance in Guangdong Province." International Journal of Speech-Language Pathology, 21(2), 112-120.</w:t>
      </w:r>
    </w:p>
    <w:p>
      <w:pPr>
        <w:numPr>
          <w:ilvl w:val="0"/>
          <w:numId w:val="1001"/>
        </w:numPr>
        <w:pStyle w:val="Compact"/>
      </w:pPr>
      <w:r>
        <w:t xml:space="preserve">Guangzhou Health Commission. (2023). "Annual Report on Rehabilitation Service Development in Guangzhou Municipality." Guangzhou: Government Printing Bureau.</w:t>
      </w:r>
    </w:p>
    <w:p>
      <w:pPr>
        <w:numPr>
          <w:ilvl w:val="0"/>
          <w:numId w:val="1001"/>
        </w:numPr>
        <w:pStyle w:val="Compact"/>
      </w:pPr>
      <w:r>
        <w:t xml:space="preserve">Wang, L., &amp; Li, X. (2020). "Comparative Analysis of Speech Therapy Education Systems: China vs. United States." Asia-Pacific Journal of Educational Research, 8(1), 33-49.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Evolution of Speech Therapist Practice in the Urban Context of China Guangzhou</dc:title>
  <dc:creator/>
  <dc:language>en</dc:language>
  <cp:keywords/>
  <dcterms:created xsi:type="dcterms:W3CDTF">2026-07-29T05:10:28Z</dcterms:created>
  <dcterms:modified xsi:type="dcterms:W3CDTF">2026-07-29T05:10:28Z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