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a7b698a2223ed4c2f80c1564fca9394fa90e58c"/>
    <w:p>
      <w:pPr>
        <w:pStyle w:val="Heading1"/>
      </w:pPr>
      <w:r>
        <w:t xml:space="preserve">The Role and Impact of the Speech Therapist in United States Los Angeles</w:t>
      </w:r>
      <w:r>
        <w:br/>
      </w:r>
      <w:r>
        <w:t xml:space="preserve">A Comprehensive Academic Review</w:t>
      </w:r>
    </w:p>
    <w:p>
      <w:pPr>
        <w:pStyle w:val="FirstParagraph"/>
      </w:pPr>
    </w:p>
    <w:p>
      <w:pPr>
        <w:pStyle w:val="BodyText"/>
      </w:pPr>
      <w:r>
        <w:t xml:space="preserve">Abstract:</w:t>
      </w:r>
    </w:p>
    <w:p>
      <w:pPr>
        <w:pStyle w:val="BodyText"/>
      </w:pPr>
      <w:r>
        <w:t xml:space="preserve">This article examines the critical role of the speech therapist within the diverse healthcare landscape of United States Los Angeles. With a population characterized by significant linguistic diversity and socioeconomic variation, Los Angeles presents unique challenges and opportunities for speech-language pathology. This paper explores the scope of practice, regulatory frameworks, cultural competencies required, and educational pathways for professionals practicing as a speech therapist in this major metropolitan hub of the United States.</w:t>
      </w:r>
    </w:p>
    <w:bookmarkStart w:id="20" w:name="introduction"/>
    <w:p>
      <w:pPr>
        <w:pStyle w:val="Heading2"/>
      </w:pPr>
      <w:r>
        <w:t xml:space="preserve">Introduction</w:t>
      </w:r>
    </w:p>
    <w:p>
      <w:pPr>
        <w:pStyle w:val="FirstParagraph"/>
      </w:pPr>
      <w:r>
        <w:t xml:space="preserve">The field of Speech-Language Pathology (SLP) has evolved significantly over the past few decades, expanding beyond traditional stuttering and articulation disorders to encompass a wide range of cognitive-communication, voice, fluency, and swallowing disorders. In the context of United States Los Angeles (USLA), one of the most populous metropolitan areas in North America, the demand for qualified speech therapists is at an all-time high. The city’s complex demographic fabric, which includes over 120 languages spoken by its residents, necessitates a nuanced approach to clinical practice. This article aims to provide an academic overview of how speech therapists operate within the specific socio-economic and cultural context of Los Angeles, addressing the unique demands placed upon this profession in the United States.</w:t>
      </w:r>
    </w:p>
    <w:bookmarkEnd w:id="20"/>
    <w:bookmarkStart w:id="21" w:name="X023269227d0c8a6c8c3172b192bc922e1c3f0b5"/>
    <w:p>
      <w:pPr>
        <w:pStyle w:val="Heading2"/>
      </w:pPr>
      <w:r>
        <w:t xml:space="preserve">The Demographic Imperative: Linguistic Diversity in Los Angeles</w:t>
      </w:r>
    </w:p>
    <w:p>
      <w:pPr>
        <w:pStyle w:val="FirstParagraph"/>
      </w:pPr>
      <w:r>
        <w:t xml:space="preserve">One of the defining characteristics of Los Angeles is its linguistic diversity. A substantial portion of the population speaks a language other than English at home, with Spanish being predominant, followed by languages such as Korean, Armenian, Mandarin Cantonese Thai and Vietnamese. For a speech therapist practicing in this region, this diversity is not merely a statistical fact but a daily clinical reality.</w:t>
      </w:r>
    </w:p>
    <w:p>
      <w:pPr>
        <w:pStyle w:val="BodyText"/>
      </w:pPr>
      <w:r>
        <w:t xml:space="preserve">Clinicians must possess high levels of cultural and linguistic competency to effectively assess and treat clients. Misdiagnosis rates are higher among non-English speakers due to the conflation of language difference with language disorder. Therefore, speech therapists in Los Angeles are increasingly expected to utilize dynamic assessment models and multilingual resources rather than relying solely on standardized tests normed for monolingual English speakers. The presence of bilingual speech therapists is not just an asset but often a requirement in public school districts and community health centers throughout the city.</w:t>
      </w:r>
    </w:p>
    <w:bookmarkEnd w:id="21"/>
    <w:bookmarkStart w:id="22" w:name="X45ece82b558936b99373fc2efe9930e4d2b1d1b"/>
    <w:p>
      <w:pPr>
        <w:pStyle w:val="Heading2"/>
      </w:pPr>
      <w:r>
        <w:t xml:space="preserve">Regulatory Framework and Professional Standards</w:t>
      </w:r>
    </w:p>
    <w:p>
      <w:pPr>
        <w:pStyle w:val="FirstParagraph"/>
      </w:pPr>
      <w:r>
        <w:t xml:space="preserve">In the United States, the practice of speech-language pathology is regulated at both the national and state levels. In California, which encompasses Los Angeles, practitioners must hold a Certificate of Clinical Competence (CCC) from the American Speech-Language-Hearing Association (ASHA). Additionally, licensure from the California Board for Occupational Therapy and Speech-Language Pathology/Audiology is mandatory.</w:t>
      </w:r>
    </w:p>
    <w:p>
      <w:pPr>
        <w:pStyle w:val="BodyText"/>
      </w:pPr>
      <w:r>
        <w:t xml:space="preserve">The regulatory environment in USLA also intersects with public policy. Federal mandates such as the Individuals with Disabilities Education Act (IDEA) ensure that children receive free appropriate public education, which includes speech therapy services. In Los Angeles Unified School District (LAUSD), one of the largest school districts in the nation, speech therapists often face high caseloads and diverse special needs populations. Understanding the intersection of federal law state regulations and local district policies is crucial for any therapist navigating this environment.</w:t>
      </w:r>
    </w:p>
    <w:bookmarkEnd w:id="22"/>
    <w:bookmarkStart w:id="23" w:name="Xa33a4d4cc26d2edf7fbbaf0dc9e5c5a77d980e7"/>
    <w:p>
      <w:pPr>
        <w:pStyle w:val="Heading2"/>
      </w:pPr>
      <w:r>
        <w:t xml:space="preserve">Educational Pathways and Continuing Education</w:t>
      </w:r>
    </w:p>
    <w:p>
      <w:pPr>
        <w:pStyle w:val="FirstParagraph"/>
      </w:pPr>
      <w:r>
        <w:t xml:space="preserve">To become a recognized speech therapist in United States Los Angeles, candidates must complete a Master’s degree from an accredited program. These programs provide foundational knowledge in anatomy, physiology, phonetics and clinical methods. However, given the rapid advancements in technology and therapeutic techniques continuing education is paramount.</w:t>
      </w:r>
    </w:p>
    <w:p>
      <w:pPr>
        <w:pStyle w:val="BodyText"/>
      </w:pPr>
      <w:r>
        <w:t xml:space="preserve">In Los Angeles numerous professional development opportunities exist through local chapters of ASHA and various university extension programs. Topics range from telepractice interventions to advanced swallowing disorders management. The competitive academic environment of Los Angeles encourages speech therapists to engage in evidence-based practice, often collaborating with researchers at institutions such as UCLA or USC to bridge the gap between theory and clinical application.</w:t>
      </w:r>
    </w:p>
    <w:bookmarkEnd w:id="23"/>
    <w:bookmarkStart w:id="24" w:name="challenges-in-service-delivery"/>
    <w:p>
      <w:pPr>
        <w:pStyle w:val="Heading2"/>
      </w:pPr>
      <w:r>
        <w:t xml:space="preserve">Challenges in Service Delivery</w:t>
      </w:r>
    </w:p>
    <w:p>
      <w:pPr>
        <w:pStyle w:val="FirstParagraph"/>
      </w:pPr>
      <w:r>
        <w:t xml:space="preserve">Despite the high demand, speech therapists in Los Angeles face significant challenges. One primary issue is access to care. Socioeconomic disparities mean that many families lack insurance coverage for private therapy services. Consequently, public sector therapists often work under resource constraints with limited materials and time.</w:t>
      </w:r>
    </w:p>
    <w:p>
      <w:pPr>
        <w:pStyle w:val="BodyText"/>
      </w:pPr>
      <w:r>
        <w:t xml:space="preserve">Furthermore, burnout rates are elevated due to the emotional demands of working with complex cases including autism spectrum disorder traumatic brain injury and pediatric feeding disorders. The sheer size of Los Angeles can also lead to logistical challenges, including traffic-related stress for therapists traveling between multiple client sites or school districts. Addressing these systemic issues requires advocacy at both local and state levels for increased funding and support structures.</w:t>
      </w:r>
    </w:p>
    <w:bookmarkEnd w:id="24"/>
    <w:bookmarkStart w:id="25" w:name="Xc6a997e9a6fa64052b37a30840dcee5abca322d"/>
    <w:p>
      <w:pPr>
        <w:pStyle w:val="Heading2"/>
      </w:pPr>
      <w:r>
        <w:t xml:space="preserve">The Future of Speech Therapy in Los Angeles</w:t>
      </w:r>
    </w:p>
    <w:p>
      <w:pPr>
        <w:pStyle w:val="FirstParagraph"/>
      </w:pPr>
      <w:r>
        <w:t xml:space="preserve">The future of speech-language pathology in United States Los Angeles is likely to be shaped by technological innovation. Teletherapy has emerged as a viable alternative, particularly post-pandemic allowing therapists to reach clients in remote parts of the Greater LA area. However this shift raises questions about equity and the digital divide ensuring that all patients regardless of their technical literacy or internet access can benefit from these services.</w:t>
      </w:r>
    </w:p>
    <w:p>
      <w:pPr>
        <w:pStyle w:val="BodyText"/>
      </w:pPr>
      <w:r>
        <w:t xml:space="preserve">Additionally there is a growing emphasis on interdisciplinary collaboration. Speech therapists are increasingly working alongside occupational psychologists social workers and special education teachers in integrated care models. This holistic approach is particularly effective in Los Angeles where community-based interventions can address environmental factors contributing to communication disorders.</w:t>
      </w:r>
    </w:p>
    <w:bookmarkEnd w:id="25"/>
    <w:bookmarkStart w:id="26" w:name="conclusion"/>
    <w:p>
      <w:pPr>
        <w:pStyle w:val="Heading2"/>
      </w:pPr>
      <w:r>
        <w:t xml:space="preserve">Conclusion</w:t>
      </w:r>
    </w:p>
    <w:p>
      <w:pPr>
        <w:pStyle w:val="FirstParagraph"/>
      </w:pPr>
      <w:r>
        <w:t xml:space="preserve">In conclusion the speech therapist plays an indispensable role in the healthcare and educational infrastructure of United States Los Angeles. The profession requires a blend of clinical expertise cultural sensitivity and advocacy skills to meet the needs of a diverse and often underserved population. As regulatory frameworks evolve and new technologies emerge it is essential that stakeholders prioritize equitable access to services support for professional development address systemic barriers.</w:t>
      </w:r>
    </w:p>
    <w:p>
      <w:pPr>
        <w:pStyle w:val="BodyText"/>
      </w:pPr>
      <w:r>
        <w:t xml:space="preserve">By focusing on culturally responsive practices leveraging technology appropriately advocating for policy changes the speech therapy community in Los Angeles can continue to improve outcomes for individuals across the lifespan. The complexity of USLA offers a rich environment for innovation in speech-language pathology ultimately contributing to broader societal inclusion and improved quality of life.</w:t>
      </w:r>
    </w:p>
    <w:bookmarkEnd w:id="26"/>
    <w:bookmarkStart w:id="27" w:name="references"/>
    <w:p>
      <w:pPr>
        <w:pStyle w:val="Heading2"/>
      </w:pPr>
      <w:r>
        <w:t xml:space="preserve">References</w:t>
      </w:r>
    </w:p>
    <w:p>
      <w:pPr>
        <w:pStyle w:val="FirstParagraph"/>
      </w:pPr>
      <w:r>
        <w:rPr>
          <w:iCs/>
          <w:i/>
        </w:rPr>
        <w:t xml:space="preserve">Note: References are illustrative for the purpose of this academic format demonstration.</w:t>
      </w:r>
    </w:p>
    <w:p>
      <w:pPr>
        <w:numPr>
          <w:ilvl w:val="0"/>
          <w:numId w:val="1001"/>
        </w:numPr>
        <w:pStyle w:val="Compact"/>
      </w:pPr>
      <w:r>
        <w:t xml:space="preserve">American Speech-Language-Hearing Association. (2023). Scope of Practice in Speech-Language Pathology.</w:t>
      </w:r>
    </w:p>
    <w:p>
      <w:pPr>
        <w:numPr>
          <w:ilvl w:val="0"/>
          <w:numId w:val="1001"/>
        </w:numPr>
        <w:pStyle w:val="Compact"/>
      </w:pPr>
      <w:r>
        <w:t xml:space="preserve">Clinical Center for Communicative Disorders and Sciences, George Mason University. (2022). Multilingual Assessment Guidelines.</w:t>
      </w:r>
    </w:p>
    <w:p>
      <w:pPr>
        <w:numPr>
          <w:ilvl w:val="0"/>
          <w:numId w:val="1001"/>
        </w:numPr>
        <w:pStyle w:val="Compact"/>
      </w:pPr>
      <w:r>
        <w:t xml:space="preserve">Los Angeles Unified School District. (2023). Special Education Local Plan Area Report on Service Delivery.</w:t>
      </w:r>
    </w:p>
    <w:p>
      <w:pPr>
        <w:numPr>
          <w:ilvl w:val="0"/>
          <w:numId w:val="1001"/>
        </w:numPr>
        <w:pStyle w:val="Compact"/>
      </w:pPr>
      <w:r>
        <w:t xml:space="preserve">National Institute on Deafness and Other Communication Disorders. (n.d.). Facts About Hearing and Balance.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Speech Therapist in United States Los Angeles: A Comprehensive Academic Review</dc:title>
  <dc:creator/>
  <dc:language>en</dc:language>
  <cp:keywords/>
  <dcterms:created xsi:type="dcterms:W3CDTF">2026-07-30T00:29:49Z</dcterms:created>
  <dcterms:modified xsi:type="dcterms:W3CDTF">2026-07-30T00:29:49Z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