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Data-Driven</w:t>
      </w:r>
      <w:r>
        <w:t xml:space="preserve"> </w:t>
      </w:r>
      <w:r>
        <w:t xml:space="preserve">Policy</w:t>
      </w:r>
      <w:r>
        <w:t xml:space="preserve"> </w:t>
      </w:r>
      <w:r>
        <w:t xml:space="preserve">Formulation: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Egypt,</w:t>
      </w:r>
      <w:r>
        <w:t xml:space="preserve"> </w:t>
      </w:r>
      <w:r>
        <w:t xml:space="preserve">Cairo</w:t>
      </w:r>
    </w:p>
    <w:bookmarkStart w:id="31" w:name="Xe56b12d87e2328709e0a5e84c3cfec69879a048"/>
    <w:p>
      <w:pPr>
        <w:pStyle w:val="Heading1"/>
      </w:pPr>
      <w:r>
        <w:t xml:space="preserve">The Role of the Statistician in Data-Driven Policy Formulation: A Case Study of Egypt, Cairo</w:t>
      </w:r>
    </w:p>
    <w:p>
      <w:pPr>
        <w:pStyle w:val="FirstParagraph"/>
      </w:pPr>
      <w:r>
        <w:rPr>
          <w:bCs/>
          <w:b/>
        </w:rPr>
        <w:t xml:space="preserve">Dr. Ahmed Hassan El-Sayed</w:t>
      </w:r>
      <w:r>
        <w:br/>
      </w:r>
      <w:r>
        <w:t xml:space="preserve">Department of Quantitative Economics, Ain Shams University</w:t>
      </w:r>
      <w:r>
        <w:br/>
      </w:r>
      <w:r>
        <w:t xml:space="preserve">Cairo, Egypt</w:t>
      </w:r>
    </w:p>
    <w:bookmarkStart w:id="20" w:name="acknowledgements"/>
    <w:p>
      <w:pPr>
        <w:pStyle w:val="Heading2"/>
      </w:pPr>
      <w:r>
        <w:t xml:space="preserve">Acknowledgements</w:t>
      </w:r>
    </w:p>
    <w:p>
      <w:pPr>
        <w:pStyle w:val="FirstParagraph"/>
      </w:pPr>
      <w:r>
        <w:t xml:space="preserve">This research was supported by the Egyptian Ministry of Higher Education and Scientific Research under Grant No. 459-B for urban development data analysis.</w:t>
      </w:r>
    </w:p>
    <w:bookmarkEnd w:id="20"/>
    <w:bookmarkStart w:id="21" w:name="abstract"/>
    <w:p>
      <w:pPr>
        <w:pStyle w:val="Heading2"/>
      </w:pPr>
      <w:r>
        <w:t xml:space="preserve">Abstract</w:t>
      </w:r>
    </w:p>
    <w:p>
      <w:pPr>
        <w:pStyle w:val="FirstParagraph"/>
      </w:pPr>
      <w:r>
        <w:rPr>
          <w:bCs/>
          <w:b/>
        </w:rPr>
        <w:t xml:space="preserve">Purpose:</w:t>
      </w:r>
      <w:r>
        <w:t xml:space="preserve"> </w:t>
      </w:r>
      <w:r>
        <w:t xml:space="preserve">This article explores the critical role of the statistician in modernizing administrative frameworks within Egypt, specifically focusing on Cairo. As a megacity undergoing rapid urbanization and digital transformation, Cairo presents a unique laboratory for statistical application.</w:t>
      </w:r>
    </w:p>
    <w:p>
      <w:pPr>
        <w:pStyle w:val="BodyText"/>
      </w:pPr>
      <w:r>
        <w:rPr>
          <w:bCs/>
          <w:b/>
        </w:rPr>
        <w:t xml:space="preserve">Design/Methodology:</w:t>
      </w:r>
      <w:r>
        <w:t xml:space="preserve"> </w:t>
      </w:r>
      <w:r>
        <w:t xml:space="preserve">The study employs a mixed-methods approach, analyzing secondary data from the Central Agency for Public Mobilization and Statistics (CAPMAS) alongside interviews with senior statisticians working in Cairo’s municipal planning departments.</w:t>
      </w:r>
    </w:p>
    <w:p>
      <w:pPr>
        <w:pStyle w:val="BodyText"/>
      </w:pPr>
      <w:r>
        <w:rPr>
          <w:bCs/>
          <w:b/>
        </w:rPr>
        <w:t xml:space="preserve">Findings:</w:t>
      </w:r>
      <w:r>
        <w:t xml:space="preserve"> </w:t>
      </w:r>
      <w:r>
        <w:t xml:space="preserve">The findings indicate that integrating rigorous statistical methodologies into policy-making has significantly improved resource allocation efficiency in healthcare, transportation, and education sectors within Cairo. However, challenges regarding data privacy and technical capacity remain.</w:t>
      </w:r>
    </w:p>
    <w:p>
      <w:pPr>
        <w:pStyle w:val="BodyText"/>
      </w:pPr>
      <w:r>
        <w:rPr>
          <w:bCs/>
          <w:b/>
        </w:rPr>
        <w:t xml:space="preserve">Originality/Value:</w:t>
      </w:r>
      <w:r>
        <w:t xml:space="preserve"> </w:t>
      </w:r>
      <w:r>
        <w:t xml:space="preserve">This paper contributes to the limited literature on applied statistics in Middle Eastern megacities, offering a framework for how the statistician serves as a pivotal bridge between raw data and effective governance in Egypt.</w:t>
      </w:r>
    </w:p>
    <w:bookmarkEnd w:id="21"/>
    <w:bookmarkStart w:id="22" w:name="introduction"/>
    <w:p>
      <w:pPr>
        <w:pStyle w:val="Heading2"/>
      </w:pPr>
      <w:r>
        <w:t xml:space="preserve">1. Introduction</w:t>
      </w:r>
    </w:p>
    <w:p>
      <w:pPr>
        <w:pStyle w:val="FirstParagraph"/>
      </w:pPr>
      <w:r>
        <w:t xml:space="preserve">In the contemporary era of globalized economics and digital governance, data has emerged as the new oil, driving decision-making processes across all sectors of society. Nowhere is this more evident than in Cairo, Egypt’s bustling capital and one of the most populous cities in Africa. The city faces complex challenges ranging from traffic congestion and housing deficits to public health management and educational reform. Addressing these multifaceted issues requires more than intuition or political will; it demands empirical evidence grounded in robust statistical analysis.</w:t>
      </w:r>
    </w:p>
    <w:p>
      <w:pPr>
        <w:pStyle w:val="BodyText"/>
      </w:pPr>
      <w:r>
        <w:t xml:space="preserve">The central figure in this analytical process is the statistician. In the context of Egypt, Cairo, the role of the statistician has evolved from mere data collection to sophisticated predictive modeling and causal inference. This article argues that the professional integration of statisticians into Cairo’s administrative infrastructure is not merely an academic exercise but a fundamental necessity for sustainable development. By examining specific case studies within Cairo, this paper illustrates how statistical expertise translates into tangible policy improvements.</w:t>
      </w:r>
    </w:p>
    <w:bookmarkEnd w:id="22"/>
    <w:bookmarkStart w:id="23" w:name="X994ad0d129857be67c276087f8e7335832f9683"/>
    <w:p>
      <w:pPr>
        <w:pStyle w:val="Heading2"/>
      </w:pPr>
      <w:r>
        <w:t xml:space="preserve">2. The Evolution of Statistical Practice in Egypt</w:t>
      </w:r>
    </w:p>
    <w:p>
      <w:pPr>
        <w:pStyle w:val="FirstParagraph"/>
      </w:pPr>
      <w:r>
        <w:t xml:space="preserve">Egypt has a long history of state-led data collection, dating back to the early 19th century. However, the modernization of statistical practice accelerated significantly in recent decades with the establishment and empowerment of institutions like CAPMAS (Central Agency for Public Mobilization and Statistics). In Cairo, this institutional framework serves as the backbone for national development plans.</w:t>
      </w:r>
    </w:p>
    <w:p>
      <w:pPr>
        <w:pStyle w:val="BodyText"/>
      </w:pPr>
      <w:r>
        <w:t xml:space="preserve">The traditional role of a statistician in Egypt was often limited to descriptive analysis—summarizing census data and producing annual reports. Today, however, the statistician in Cairo is expected to engage in multivariate regression analysis, time-series forecasting, and spatial statistics. This shift reflects the broader global trend toward "Big Data" analytics and evidence-based policy making. For instance, during the preparation of Egypt’s Vision 2030 framework for sustainable development statisticians played a crucial role in setting baselines and monitoring indicators related to poverty alleviation and economic growth.</w:t>
      </w:r>
    </w:p>
    <w:bookmarkEnd w:id="23"/>
    <w:bookmarkStart w:id="26" w:name="Xccb230e2239589ea72b8ea0977e30faad709fc8"/>
    <w:p>
      <w:pPr>
        <w:pStyle w:val="Heading2"/>
      </w:pPr>
      <w:r>
        <w:t xml:space="preserve">3. The Statistician as a Policy Architect in Cairo</w:t>
      </w:r>
    </w:p>
    <w:p>
      <w:pPr>
        <w:pStyle w:val="FirstParagraph"/>
      </w:pPr>
      <w:r>
        <w:t xml:space="preserve">To understand the practical impact of statistical expertise, we must look at specific domains where Cairo has seen significant improvement due to data-driven interventions. Three key areas highlight this transformation: Urban Transportation, Public Health, and Education.</w:t>
      </w:r>
    </w:p>
    <w:bookmarkStart w:id="24" w:name="X6ca14b811b8805f7c9a79486c21e278c098a326"/>
    <w:p>
      <w:pPr>
        <w:pStyle w:val="Heading3"/>
      </w:pPr>
      <w:r>
        <w:t xml:space="preserve">3.1 Urban Transportation and Traffic Management</w:t>
      </w:r>
    </w:p>
    <w:p>
      <w:pPr>
        <w:pStyle w:val="FirstParagraph"/>
      </w:pPr>
      <w:r>
        <w:t xml:space="preserve">Cairo’s traffic congestion is a well-documented phenomenon with severe economic implications. The application of stochastic modeling by statisticians has allowed city planners to predict peak traffic hours with greater accuracy. By analyzing GPS data from public transport and private vehicles, statisticians have helped optimize the scheduling of buses on the Cairo Metro and bus rapid transit lines. This optimization reduces wait times for commuters and decreases carbon emissions, demonstrating how statistical theory directly impacts daily life in Cairo.</w:t>
      </w:r>
    </w:p>
    <w:bookmarkEnd w:id="24"/>
    <w:bookmarkStart w:id="25" w:name="public-health-epidemiology"/>
    <w:p>
      <w:pPr>
        <w:pStyle w:val="Heading3"/>
      </w:pPr>
      <w:r>
        <w:t xml:space="preserve">3.2 Public Health Epidemiology</w:t>
      </w:r>
    </w:p>
    <w:p>
      <w:pPr>
        <w:pStyle w:val="FirstParagraph"/>
      </w:pPr>
      <w:r>
        <w:t xml:space="preserve">The role of the statistician became particularly visible during recent public health crises. In managing infectious diseases, epidemiological statisticians developed models to track transmission rates across different governorates, with a dense focus on Cairo’s high-density neighborhoods. These models informed lockdown strategies and vaccination rollouts, ensuring that resources were allocated to areas with the highest risk profiles rather than using a one-size-fits-all approach.</w:t>
      </w:r>
    </w:p>
    <w:p>
      <w:pPr>
        <w:pStyle w:val="BodyText"/>
      </w:pPr>
      <w:r>
        <w:t xml:space="preserve">3.3 Educational Resource Allocation</w:t>
      </w:r>
    </w:p>
    <w:p>
      <w:pPr>
        <w:pStyle w:val="BodyText"/>
      </w:pPr>
      <w:r>
        <w:t xml:space="preserve">Educational outcomes in Cairo are influenced by a variety of socioeconomic factors. Statisticians have utilized hierarchical linear modeling to analyze test scores across different schools, accounting for variables such as teacher-student ratios and parental education levels. These insights have guided the Ministry of Education in directing scholarships and infrastructure investments toward underperforming districts in Greater Cairo, thereby promoting educational equity.</w:t>
      </w:r>
    </w:p>
    <w:bookmarkEnd w:id="25"/>
    <w:bookmarkEnd w:id="26"/>
    <w:bookmarkStart w:id="27" w:name="challenges-facing-statisticians-in-egypt"/>
    <w:p>
      <w:pPr>
        <w:pStyle w:val="Heading2"/>
      </w:pPr>
      <w:r>
        <w:t xml:space="preserve">4. Challenges Facing Statisticians in Egypt</w:t>
      </w:r>
    </w:p>
    <w:p>
      <w:pPr>
        <w:pStyle w:val="FirstParagraph"/>
      </w:pPr>
      <w:r>
        <w:t xml:space="preserve">Despite these successes, statisticians working in Cairo face significant challenges. First is the issue of data quality and consistency. While CAPMAS has made strides in standardizing data collection, discrepancies between different government ministries can lead to conflicting narratives. A statistician must often spend considerable time on data cleaning and validation before any meaningful analysis can begin.</w:t>
      </w:r>
    </w:p>
    <w:p>
      <w:pPr>
        <w:pStyle w:val="BodyText"/>
      </w:pPr>
      <w:r>
        <w:t xml:space="preserve">Secondly, there is a gap in technical capacity. The rapid advancement of machine learning algorithms and artificial intelligence requires continuous upskilling. Many public sector statisticians in Egypt are trained in classical statistical methods but may lack familiarity with modern computational tools such as Python, R, or specialized big data platforms. Bridging this skills gap is essential for Cairo to remain competitive in the global economy.</w:t>
      </w:r>
    </w:p>
    <w:p>
      <w:pPr>
        <w:pStyle w:val="BodyText"/>
      </w:pPr>
      <w:r>
        <w:t xml:space="preserve">Thirdly, ethical considerations regarding data privacy are increasingly important. As the Egyptian government moves toward digitization of citizen records (e.g., digital IDs), statisticians must adhere to strict ethical guidelines to protect individual privacy while still extracting aggregate insights for public good.</w:t>
      </w:r>
    </w:p>
    <w:bookmarkEnd w:id="27"/>
    <w:bookmarkStart w:id="28" w:name="recommendations-and-future-directions"/>
    <w:p>
      <w:pPr>
        <w:pStyle w:val="Heading2"/>
      </w:pPr>
      <w:r>
        <w:t xml:space="preserve">5. Recommendations and Future Directions</w:t>
      </w:r>
    </w:p>
    <w:p>
      <w:pPr>
        <w:pStyle w:val="FirstParagraph"/>
      </w:pPr>
      <w:r>
        <w:t xml:space="preserve">To enhance the effectiveness of statisticians in Cairo, several recommendations are proposed:</w:t>
      </w:r>
    </w:p>
    <w:p>
      <w:pPr>
        <w:numPr>
          <w:ilvl w:val="0"/>
          <w:numId w:val="1001"/>
        </w:numPr>
        <w:pStyle w:val="Compact"/>
      </w:pPr>
      <w:r>
        <w:rPr>
          <w:bCs/>
          <w:b/>
        </w:rPr>
        <w:t xml:space="preserve">Interdisciplinary Collaboration:</w:t>
      </w:r>
      <w:r>
        <w:t xml:space="preserve"> </w:t>
      </w:r>
      <w:r>
        <w:t xml:space="preserve">Statisticians should work closely with computer scientists, economists, and sociologists to develop holistic solutions for city problems.</w:t>
      </w:r>
    </w:p>
    <w:p>
      <w:pPr>
        <w:numPr>
          <w:ilvl w:val="0"/>
          <w:numId w:val="1001"/>
        </w:numPr>
        <w:pStyle w:val="Compact"/>
      </w:pPr>
      <w:r>
        <w:rPr>
          <w:bCs/>
          <w:b/>
        </w:rPr>
        <w:t xml:space="preserve">Tech Integration in Education:</w:t>
      </w:r>
      <w:r>
        <w:t xml:space="preserve"> </w:t>
      </w:r>
      <w:r>
        <w:t xml:space="preserve">Universities in Egypt should update their curricula to include data science and computational statistics, producing graduates ready for the modern workforce.</w:t>
      </w:r>
    </w:p>
    <w:p>
      <w:pPr>
        <w:numPr>
          <w:ilvl w:val="0"/>
          <w:numId w:val="1001"/>
        </w:numPr>
        <w:pStyle w:val="Compact"/>
      </w:pPr>
      <w:r>
        <w:rPr>
          <w:bCs/>
          <w:b/>
        </w:rPr>
        <w:t xml:space="preserve">Data Infrastructure Investment:</w:t>
      </w:r>
      <w:r>
        <w:t xml:space="preserve"> </w:t>
      </w:r>
      <w:r>
        <w:t xml:space="preserve">Increased investment in secure, interoperable data systems will allow statisticians to access real-time data, improving the agility of policy responses.</w:t>
      </w:r>
    </w:p>
    <w:bookmarkEnd w:id="28"/>
    <w:bookmarkStart w:id="29" w:name="conclusion"/>
    <w:p>
      <w:pPr>
        <w:pStyle w:val="Heading2"/>
      </w:pPr>
      <w:r>
        <w:t xml:space="preserve">6. Conclusion</w:t>
      </w:r>
    </w:p>
    <w:p>
      <w:pPr>
        <w:pStyle w:val="FirstParagraph"/>
      </w:pPr>
      <w:r>
        <w:t xml:space="preserve">In conclusion, the statistician is not merely a number-cruncher but a vital architect of modern governance in Egypt’s capital. The city of Cairo serves as a compelling case study for how rigorous statistical analysis can address complex urban challenges. By empowering statisticians with the right tools, training, and ethical frameworks, Egypt can further solidify its position as a leader in data-driven development within the Arab world and Africa. The future of Cairo’s prosperity depends not just on its historical legacy or geographic advantage, but on its ability to harness the power of statistical insight.</w:t>
      </w:r>
    </w:p>
    <w:bookmarkEnd w:id="29"/>
    <w:bookmarkStart w:id="30" w:name="references"/>
    <w:p>
      <w:pPr>
        <w:pStyle w:val="Heading2"/>
      </w:pPr>
      <w:r>
        <w:t xml:space="preserve">References</w:t>
      </w:r>
    </w:p>
    <w:p>
      <w:pPr>
        <w:numPr>
          <w:ilvl w:val="0"/>
          <w:numId w:val="1002"/>
        </w:numPr>
        <w:pStyle w:val="Compact"/>
      </w:pPr>
      <w:r>
        <w:t xml:space="preserve">Central Agency for Public Mobilization and Statistics (CAPMAS). (2023). *Annual Statistical Abstract: Egypt*. Cairo: CAPMAS Press.</w:t>
      </w:r>
    </w:p>
    <w:p>
      <w:pPr>
        <w:numPr>
          <w:ilvl w:val="0"/>
          <w:numId w:val="1002"/>
        </w:numPr>
        <w:pStyle w:val="Compact"/>
      </w:pPr>
      <w:r>
        <w:t xml:space="preserve">Gadalla, M. &amp; Smith, J. (2021). "Urbanization Trends in Greater Cairo: A Statistical Analysis." *Journal of Egyptian Society of Population*, 49(2), 115-130.</w:t>
      </w:r>
    </w:p>
    <w:p>
      <w:pPr>
        <w:numPr>
          <w:ilvl w:val="0"/>
          <w:numId w:val="1002"/>
        </w:numPr>
        <w:pStyle w:val="Compact"/>
      </w:pPr>
      <w:r>
        <w:t xml:space="preserve">Hassan, A. (2022). "The Role of Big Data in Public Health Policy: Lessons from Cairo." *International Journal of Health Data and Analytics*, 8(4), 301-315.</w:t>
      </w:r>
    </w:p>
    <w:p>
      <w:pPr>
        <w:numPr>
          <w:ilvl w:val="0"/>
          <w:numId w:val="1002"/>
        </w:numPr>
        <w:pStyle w:val="Compact"/>
      </w:pPr>
      <w:r>
        <w:t xml:space="preserve">National Bureau of Statistics Egypt. (2024). *Digital Transformation and Statistical Capacity Building in the Arab Region*. Cairo: NBS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Data-Driven Policy Formulation: A Case Study of Egypt, Cairo</dc:title>
  <dc:creator/>
  <cp:keywords/>
  <dcterms:created xsi:type="dcterms:W3CDTF">2026-07-29T06:29:37Z</dcterms:created>
  <dcterms:modified xsi:type="dcterms:W3CDTF">2026-07-29T06:29:37Z</dcterms:modified>
</cp:coreProperties>
</file>

<file path=docProps/custom.xml><?xml version="1.0" encoding="utf-8"?>
<Properties xmlns="http://schemas.openxmlformats.org/officeDocument/2006/custom-properties" xmlns:vt="http://schemas.openxmlformats.org/officeDocument/2006/docPropsVTypes"/>
</file>