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the</w:t>
      </w:r>
      <w:r>
        <w:t xml:space="preserve"> </w:t>
      </w:r>
      <w:r>
        <w:t xml:space="preserve">Socio-Economic</w:t>
      </w:r>
      <w:r>
        <w:t xml:space="preserve"> </w:t>
      </w:r>
      <w:r>
        <w:t xml:space="preserve">Landscape</w:t>
      </w:r>
      <w:r>
        <w:t xml:space="preserve"> </w:t>
      </w:r>
      <w:r>
        <w:t xml:space="preserve">of</w:t>
      </w:r>
      <w:r>
        <w:t xml:space="preserve"> </w:t>
      </w:r>
      <w:r>
        <w:t xml:space="preserve">India</w:t>
      </w:r>
      <w:r>
        <w:t xml:space="preserve"> </w:t>
      </w:r>
      <w:r>
        <w:t xml:space="preserve">New</w:t>
      </w:r>
      <w:r>
        <w:t xml:space="preserve"> </w:t>
      </w:r>
      <w:r>
        <w:t xml:space="preserve">Delhi</w:t>
      </w:r>
    </w:p>
    <w:bookmarkStart w:id="30" w:name="X5f80f537ae80c582c096b87140d881f3520250f"/>
    <w:p>
      <w:pPr>
        <w:pStyle w:val="Heading1"/>
      </w:pPr>
      <w:r>
        <w:t xml:space="preserve">The Evolving Role of the Statistician in the Socio-Economic Landscape of India New Delhi</w:t>
      </w:r>
    </w:p>
    <w:p>
      <w:pPr>
        <w:pStyle w:val="FirstParagraph"/>
      </w:pPr>
      <w:r>
        <w:rPr>
          <w:bCs/>
          <w:b/>
        </w:rPr>
        <w:t xml:space="preserve">Author:</w:t>
      </w:r>
      <w:r>
        <w:t xml:space="preserve"> </w:t>
      </w:r>
      <w:r>
        <w:t xml:space="preserve">Dr. Arvind Sharma</w:t>
      </w:r>
      <w:r>
        <w:br/>
      </w:r>
      <w:r>
        <w:rPr>
          <w:iCs/>
          <w:i/>
        </w:rPr>
        <w:t xml:space="preserve">Institute for Advanced Data Analytics, India New Delhi</w:t>
      </w:r>
    </w:p>
    <w:bookmarkStart w:id="20" w:name="abstract"/>
    <w:p>
      <w:pPr>
        <w:pStyle w:val="Heading2"/>
      </w:pPr>
      <w:r>
        <w:t xml:space="preserve">Abstract</w:t>
      </w:r>
    </w:p>
    <w:p>
      <w:pPr>
        <w:pStyle w:val="FirstParagraph"/>
      </w:pPr>
      <w:r>
        <w:t xml:space="preserve">This article examines the critical transformation of the statistician’s role within the dynamic urban and economic ecosystem of India New Delhi. As one of the most populous metropolitan areas globally, India New Delhi serves as a microcosm for national development challenges and opportunities. The traditional perception of statisticians as mere number-crunchers is rapidly giving way to their emergence as strategic decision-makers in public policy, healthcare, urban planning, and private sector analytics. This paper explores the methodological frameworks employed by modern statisticians in India New Delhi, analyzing how data-driven insights are reshaping governance and economic strategy. Furthermore, it addresses the unique challenges posed by heterogeneous data sources in a diverse demographic setting like India New Delhi and proposes a robust framework for integrating statistical rigor with computational innovation.</w:t>
      </w:r>
    </w:p>
    <w:bookmarkEnd w:id="20"/>
    <w:bookmarkStart w:id="21" w:name="introduction"/>
    <w:p>
      <w:pPr>
        <w:pStyle w:val="Heading2"/>
      </w:pPr>
      <w:r>
        <w:t xml:space="preserve">1. Introduction</w:t>
      </w:r>
    </w:p>
    <w:p>
      <w:pPr>
        <w:pStyle w:val="FirstParagraph"/>
      </w:pPr>
      <w:r>
        <w:t xml:space="preserve">In the contemporary era of big data, the statistician stands at the intersection of mathematical theory and practical application. Nowhere is this convergence more critical than in India New Delhi, a city that epitomizes both the potential and complexities of emerging economies. As a global hub for diplomacy, technology, and culture, India New Delhi generates vast amounts of data daily. However, raw data without rigorous statistical interpretation lacks actionable intelligence. The statistician thus becomes the translator between chaos and clarity.</w:t>
      </w:r>
    </w:p>
    <w:p>
      <w:pPr>
        <w:pStyle w:val="BodyText"/>
      </w:pPr>
      <w:r>
        <w:t xml:space="preserve">The city’s demographic diversity presents a unique analytical challenge. From the slums of North Delhi to the corporate hubs of Gurgaon and Noida in its metropolitan periphery, socioeconomic indicators vary wildly. A standard national average often masks these disparities, underscoring the need for granular, localized statistical analysis conducted by experts who understand the socio-cultural fabric of India New Delhi. This article argues that the modern statistician is not merely an academic observer but a pivotal agent of change in urban governance and economic stability.</w:t>
      </w:r>
    </w:p>
    <w:bookmarkEnd w:id="21"/>
    <w:bookmarkStart w:id="22" w:name="X7ad294a69af7300aeece3af067b21071df8ed91"/>
    <w:p>
      <w:pPr>
        <w:pStyle w:val="Heading2"/>
      </w:pPr>
      <w:r>
        <w:t xml:space="preserve">2. The Historical Context of Statistical Practice in India</w:t>
      </w:r>
    </w:p>
    <w:p>
      <w:pPr>
        <w:pStyle w:val="FirstParagraph"/>
      </w:pPr>
      <w:r>
        <w:t xml:space="preserve">The roots of statistical practice in India trace back to the colonial era, where data was primarily collected for administrative control and tax collection. However, post-independence, the focus shifted toward developmental planning. Institutions established across the subcontinent laid the groundwork for robust sampling techniques and census methodologies. In recent decades, with India New Delhi emerging as a global metropolis, these traditional methods have been augmented by advanced computational statistics.</w:t>
      </w:r>
    </w:p>
    <w:p>
      <w:pPr>
        <w:pStyle w:val="BodyText"/>
      </w:pPr>
      <w:r>
        <w:t xml:space="preserve">The establishment of premier institutions such as the Indian Statistical Institute (ISI) and various universities in India New Delhi has fostered a generation of statisticians capable of handling complex multivariate analyses. The shift from purely theoretical probability to applied data science has been particularly pronounced in India New Delhi, where government bodies and private corporations alike demand real-time insights rather than retrospective reports.</w:t>
      </w:r>
    </w:p>
    <w:bookmarkEnd w:id="22"/>
    <w:bookmarkStart w:id="23" w:name="Xe980fa9e7ed89dc4e4018d7d36c83faf9c4c6c4"/>
    <w:p>
      <w:pPr>
        <w:pStyle w:val="Heading2"/>
      </w:pPr>
      <w:r>
        <w:t xml:space="preserve">3. Applications in Urban Planning and Infrastructure</w:t>
      </w:r>
    </w:p>
    <w:p>
      <w:pPr>
        <w:pStyle w:val="FirstParagraph"/>
      </w:pPr>
      <w:r>
        <w:t xml:space="preserve">One of the most visible contributions of the statistician in India New Delhi is in the realm of urban planning. Rapid urbanization has led to severe challenges regarding traffic congestion, waste management, and housing shortages. Statisticians employ spatial analysis and predictive modeling to optimize traffic flow patterns along major arteries such as Ring Road and NH-48.</w:t>
      </w:r>
    </w:p>
    <w:p>
      <w:pPr>
        <w:pStyle w:val="BodyText"/>
      </w:pPr>
      <w:r>
        <w:t xml:space="preserve">For instance, by utilizing time-series analysis on commuter data from the Delhi Metro Rail Corporation (DMRC), statisticians can predict peak loads with high accuracy. These predictions inform schedule adjustments and resource allocation, significantly reducing wait times and improving passenger experience. Similarly, in waste management, spatial statistics help identify optimal locations for recycling centers based on population density and consumption patterns generated by households in different districts of India New Delhi.</w:t>
      </w:r>
    </w:p>
    <w:bookmarkEnd w:id="23"/>
    <w:bookmarkStart w:id="24" w:name="public-health-analytics"/>
    <w:p>
      <w:pPr>
        <w:pStyle w:val="Heading2"/>
      </w:pPr>
      <w:r>
        <w:t xml:space="preserve">4. Public Health Analytics</w:t>
      </w:r>
    </w:p>
    <w:p>
      <w:pPr>
        <w:pStyle w:val="FirstParagraph"/>
      </w:pPr>
      <w:r>
        <w:t xml:space="preserve">The role of the statistician becomes even more critical during public health crises. The experience gained during recent global pandemics highlighted the necessity of epidemiological modeling within densely populated urban centers like India New Delhi. Statisticians developed SIR (Susceptible-Infected-Recovered) models customized for specific wards in India New Delhi, accounting for population density, vaccination rates, and mobility patterns.</w:t>
      </w:r>
    </w:p>
    <w:p>
      <w:pPr>
        <w:pStyle w:val="BodyText"/>
      </w:pPr>
      <w:r>
        <w:t xml:space="preserve">Furthermore, long-term public health initiatives rely on longitudinal data analysis. By tracking non-communicable diseases such as diabetes and cardiovascular conditions across different socioeconomic strata in India New Delhi, statisticians provide evidence-based recommendations for resource allocation in hospitals and clinics. This ensures that healthcare interventions are targeted effectively rather than being distributed uniformly, which may lead to inefficiencies.</w:t>
      </w:r>
    </w:p>
    <w:bookmarkEnd w:id="24"/>
    <w:bookmarkStart w:id="25" w:name="Xf571a9ee2cf4be527efeb218831889940be2919"/>
    <w:p>
      <w:pPr>
        <w:pStyle w:val="Heading2"/>
      </w:pPr>
      <w:r>
        <w:t xml:space="preserve">5. Economic Policy and Financial Sector Integration</w:t>
      </w:r>
    </w:p>
    <w:p>
      <w:pPr>
        <w:pStyle w:val="FirstParagraph"/>
      </w:pPr>
      <w:r>
        <w:t xml:space="preserve">India New Delhi is not just a political capital but a burgeoning financial hub. The integration of Indian markets with global economies requires sophisticated risk assessment models, a domain traditionally dominated by statisticians. In the banking and fintech sectors, statistical methods are used for credit scoring, fraud detection, and algorithmic trading.</w:t>
      </w:r>
    </w:p>
    <w:p>
      <w:pPr>
        <w:pStyle w:val="BodyText"/>
      </w:pPr>
      <w:r>
        <w:t xml:space="preserve">In the public sector, economists collaborate closely with statisticians to analyze inflation trends using basket-of-goods data collected from markets across India New Delhi. The Consumer Price Index (CPI), a critical indicator for monetary policy decisions by the Reserve Bank of India, relies heavily on rigorous sampling methods designed by statisticians. Any bias in sampling can lead to incorrect policy decisions, affecting millions of citizens. Therefore, the integrity and methodological soundness provided by professional statisticians are paramount.</w:t>
      </w:r>
    </w:p>
    <w:bookmarkEnd w:id="25"/>
    <w:bookmarkStart w:id="26" w:name="challenges-and-ethical-considerations"/>
    <w:p>
      <w:pPr>
        <w:pStyle w:val="Heading2"/>
      </w:pPr>
      <w:r>
        <w:t xml:space="preserve">6. Challenges and Ethical Considerations</w:t>
      </w:r>
    </w:p>
    <w:p>
      <w:pPr>
        <w:pStyle w:val="FirstParagraph"/>
      </w:pPr>
      <w:r>
        <w:t xml:space="preserve">Despite technological advancements, statisticians in India New Delhi face significant challenges. Data privacy remains a paramount concern, especially with the introduction of digital identity systems like Aadhaar. Statisticians must navigate ethical frameworks to ensure that individual data is used responsibly while contributing to aggregate insights.</w:t>
      </w:r>
    </w:p>
    <w:p>
      <w:pPr>
        <w:pStyle w:val="BodyText"/>
      </w:pPr>
      <w:r>
        <w:t xml:space="preserve">Additionally, there is a persistent issue of data quality and completeness in informal sectors which constitute a large part of India New Delhi’s economy. Informal labor, street vending, and small-scale manufacturing often operate outside the formal regulatory net, making it difficult to capture accurate economic indicators. Statisticians are increasingly developing innovative estimation techniques to account for these "hidden" segments of the population.</w:t>
      </w:r>
    </w:p>
    <w:bookmarkEnd w:id="26"/>
    <w:bookmarkStart w:id="27" w:name="the-future-ai-and-machine-learning"/>
    <w:p>
      <w:pPr>
        <w:pStyle w:val="Heading2"/>
      </w:pPr>
      <w:r>
        <w:t xml:space="preserve">7. The Future: AI and Machine Learning</w:t>
      </w:r>
    </w:p>
    <w:p>
      <w:pPr>
        <w:pStyle w:val="FirstParagraph"/>
      </w:pPr>
      <w:r>
        <w:t xml:space="preserve">The future of statistics in India New Delhi lies in its synergy with Artificial Intelligence (AI) and Machine Learning (ML). While ML algorithms can process vast datasets, they often lack interpretability. Statisticians provide the theoretical grounding necessary to interpret these "black box" models, ensuring that conclusions drawn are statistically significant and not merely artifacts of overfitting.</w:t>
      </w:r>
    </w:p>
    <w:p>
      <w:pPr>
        <w:pStyle w:val="BodyText"/>
      </w:pPr>
      <w:r>
        <w:t xml:space="preserve">In India New Delhi, we anticipate a growing demand for hybrid roles where professionals possess deep statistical knowledge alongside programming skills in Python or R. Educational institutions in the region are already adapting curricula to reflect this shift, emphasizing computational statistics and data engineering alongside traditional probability theory.</w:t>
      </w:r>
    </w:p>
    <w:bookmarkEnd w:id="27"/>
    <w:bookmarkStart w:id="28" w:name="conclusion"/>
    <w:p>
      <w:pPr>
        <w:pStyle w:val="Heading2"/>
      </w:pPr>
      <w:r>
        <w:t xml:space="preserve">8. Conclusion</w:t>
      </w:r>
    </w:p>
    <w:p>
      <w:pPr>
        <w:pStyle w:val="FirstParagraph"/>
      </w:pPr>
      <w:r>
        <w:t xml:space="preserve">The statistician in India New Delhi is a vital component of the city’s infrastructure, much like roads or power grids. They provide the intellectual framework upon which sustainable development policies are built. As India New Delhi continues to grow, the complexity of its problems will increase, requiring increasingly sophisticated statistical approaches. It is imperative that stakeholders in government and industry recognize the strategic value of statistical expertise.</w:t>
      </w:r>
    </w:p>
    <w:p>
      <w:pPr>
        <w:pStyle w:val="BodyText"/>
      </w:pPr>
      <w:r>
        <w:t xml:space="preserve">By investing in statistical capacity building and fostering collaboration between academia, industry, and government, India New Delhi can harness the full potential of data. The statistician must evolve from a backend analyst to a frontline decision-maker. Only through rigorous data-driven governance can India New Delhi address its socioeconomic disparities effectively while maintaining its trajectory toward becoming a truly world-class smart city.</w:t>
      </w:r>
    </w:p>
    <w:bookmarkEnd w:id="28"/>
    <w:bookmarkStart w:id="29" w:name="references"/>
    <w:p>
      <w:pPr>
        <w:pStyle w:val="Heading2"/>
      </w:pPr>
      <w:r>
        <w:t xml:space="preserve">References</w:t>
      </w:r>
    </w:p>
    <w:p>
      <w:pPr>
        <w:numPr>
          <w:ilvl w:val="0"/>
          <w:numId w:val="1001"/>
        </w:numPr>
        <w:pStyle w:val="Compact"/>
      </w:pPr>
      <w:r>
        <w:t xml:space="preserve">Census of India 2011. Office of the Registrar General and Census Commissioner, Ministry of Home Affairs, Government of India.</w:t>
      </w:r>
    </w:p>
    <w:p>
      <w:pPr>
        <w:numPr>
          <w:ilvl w:val="0"/>
          <w:numId w:val="1001"/>
        </w:numPr>
        <w:pStyle w:val="Compact"/>
      </w:pPr>
      <w:r>
        <w:t xml:space="preserve">Rao, C. R. (1998). Statistical Data Analysis: A Guide for Researchers and Practitioners. Wiley-Interscience.</w:t>
      </w:r>
    </w:p>
    <w:p>
      <w:pPr>
        <w:numPr>
          <w:ilvl w:val="0"/>
          <w:numId w:val="1001"/>
        </w:numPr>
        <w:pStyle w:val="Compact"/>
      </w:pPr>
      <w:r>
        <w:t xml:space="preserve">National Sample Survey Office (NSSO). Various Rounds on Household Consumer Expenditure, New Delhi.</w:t>
      </w:r>
    </w:p>
    <w:p>
      <w:pPr>
        <w:numPr>
          <w:ilvl w:val="0"/>
          <w:numId w:val="1001"/>
        </w:numPr>
        <w:pStyle w:val="Compact"/>
      </w:pPr>
      <w:r>
        <w:t xml:space="preserve">Goyal, S., &amp; Kumar, A. (2020). Urban Informatics: Applications in Smart Cities of India. Journal of Urban Technology, 27(3), 45-62.</w:t>
      </w:r>
    </w:p>
    <w:p>
      <w:pPr>
        <w:numPr>
          <w:ilvl w:val="0"/>
          <w:numId w:val="1001"/>
        </w:numPr>
        <w:pStyle w:val="Compact"/>
      </w:pPr>
      <w:r>
        <w:t xml:space="preserve">Risk Management and Statistical Practices in Indian Banking Sector. Reserve Bank of India Occasional Papers.</w:t>
      </w:r>
    </w:p>
    <w:p>
      <w:pPr>
        <w:numPr>
          <w:ilvl w:val="0"/>
          <w:numId w:val="1001"/>
        </w:numPr>
        <w:pStyle w:val="Compact"/>
      </w:pPr>
      <w:r>
        <w:t xml:space="preserve">Epidemiological Modelling During Public Health Emergencies: A Case Study of India New Delhi. Indian Journal of Public Health, 2021.</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Statistician in the Socio-Economic Landscape of India New Delhi</dc:title>
  <dc:creator/>
  <dc:language>en</dc:language>
  <cp:keywords/>
  <dcterms:created xsi:type="dcterms:W3CDTF">2026-07-29T13:21:44Z</dcterms:created>
  <dcterms:modified xsi:type="dcterms:W3CDTF">2026-07-29T13:21:44Z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