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Singapore's</w:t>
      </w:r>
      <w:r>
        <w:t xml:space="preserve"> </w:t>
      </w:r>
      <w:r>
        <w:t xml:space="preserve">Data-Driven</w:t>
      </w:r>
      <w:r>
        <w:t xml:space="preserve"> </w:t>
      </w:r>
      <w:r>
        <w:t xml:space="preserve">Governance</w:t>
      </w:r>
    </w:p>
    <w:bookmarkStart w:id="28" w:name="X38278b344d67ef52b0986e1a1dd427aefc1e9b1"/>
    <w:p>
      <w:pPr>
        <w:pStyle w:val="Heading1"/>
      </w:pPr>
      <w:r>
        <w:t xml:space="preserve">The Strategic Role of the Statistician in Singapore's Data-Driven Governance and Economic Ecosystem</w:t>
      </w:r>
    </w:p>
    <w:p>
      <w:pPr>
        <w:pStyle w:val="FirstParagraph"/>
      </w:pPr>
      <w:r>
        <w:rPr>
          <w:bCs/>
          <w:b/>
        </w:rPr>
        <w:t xml:space="preserve">Dr. Eleanor Tan</w:t>
      </w:r>
      <w:r>
        <w:br/>
      </w:r>
      <w:r>
        <w:t xml:space="preserve">Department of Data Science and Public Policy, National University of Singapore</w:t>
      </w:r>
      <w:r>
        <w:br/>
      </w:r>
      <w:r>
        <w:t xml:space="preserve">Singapore, Singapore</w:t>
      </w:r>
    </w:p>
    <w:bookmarkStart w:id="20" w:name="abstract"/>
    <w:p>
      <w:pPr>
        <w:pStyle w:val="Heading2"/>
      </w:pPr>
      <w:r>
        <w:t xml:space="preserve">Abstract</w:t>
      </w:r>
    </w:p>
    <w:p>
      <w:pPr>
        <w:pStyle w:val="FirstParagraph"/>
      </w:pPr>
      <w:r>
        <w:t xml:space="preserve">In the rapidly evolving landscape of the digital economy, the role of the statistician has transcended traditional data analysis to become a cornerstone of strategic governance. This paper examines the critical function of statisticians within Singapore, exploring how rigorous quantitative methods underpin public policy formulation, economic forecasting, and urban planning. By analyzing case studies from housing allocation and healthcare resource distribution in Singapore Singapore, this article demonstrates how statistical expertise enables precise decision-making in a densely populated nation-state. The findings suggest that the integration of advanced statistical modeling with local contextual knowledge is essential for sustaining Singapore’s competitive advantage as a global hub for finance and technology.</w:t>
      </w:r>
    </w:p>
    <w:bookmarkEnd w:id="20"/>
    <w:bookmarkStart w:id="21" w:name="introduction"/>
    <w:p>
      <w:pPr>
        <w:pStyle w:val="Heading2"/>
      </w:pPr>
      <w:r>
        <w:t xml:space="preserve">1. Introduction</w:t>
      </w:r>
    </w:p>
    <w:p>
      <w:pPr>
        <w:pStyle w:val="FirstParagraph"/>
      </w:pPr>
      <w:r>
        <w:t xml:space="preserve">The modern nation-state faces unprecedented complexity in managing resources, predicting societal trends, and ensuring economic resilience. In this context, the statistician emerges not merely as a technical operator of software but as a strategic advisor whose insights shape the trajectory of national development. Nowhere is this more evident than in Singapore Singapore, a city-state that has systematically leveraged data analytics to optimize governance and maintain high standards of living despite limited natural resources.</w:t>
      </w:r>
    </w:p>
    <w:p>
      <w:pPr>
        <w:pStyle w:val="BodyText"/>
      </w:pPr>
      <w:r>
        <w:t xml:space="preserve">The demand for skilled statisticians in Singapore has surged over the past decade, driven by initiatives such as the Smart Nation programme. This initiative aims to use technology and data to transform Singapore into a "smart" city, where urban services are seamlessly integrated and responsive to citizen needs. However, the efficacy of these technological deployments relies fundamentally on sound statistical principles. Without rigorous data validation, bias detection, and predictive modeling, digital governance initiatives risk propagating errors at scale.</w:t>
      </w:r>
    </w:p>
    <w:p>
      <w:pPr>
        <w:pStyle w:val="BodyText"/>
      </w:pPr>
      <w:r>
        <w:t xml:space="preserve">This article argues that the statistician is a pivotal actor in Singapore’s ecosystem. It explores three primary domains: public policy optimization, economic stability analysis, and urban sustainability planning. By highlighting specific applications within Singapore Singapore, we illustrate how statistical literacy contributes to national resilience and social equity.</w:t>
      </w:r>
    </w:p>
    <w:bookmarkEnd w:id="21"/>
    <w:bookmarkStart w:id="22" w:name="Xec16691d5a0eeb087437b36b360b566b9ad6ee0"/>
    <w:p>
      <w:pPr>
        <w:pStyle w:val="Heading2"/>
      </w:pPr>
      <w:r>
        <w:t xml:space="preserve">2. The Statistician as a Policy Architect in Public Administration</w:t>
      </w:r>
    </w:p>
    <w:p>
      <w:pPr>
        <w:pStyle w:val="FirstParagraph"/>
      </w:pPr>
      <w:r>
        <w:t xml:space="preserve">In the realm of public administration, statisticians play a crucial role in designing evidence-based policies. In Singapore Singapore, the Housing Development Board (HDB) serves as a prime example of statistical application in daily life. With over 80% of the population residing in HDB flats, decisions regarding housing allocation are heavily dependent on demographic projections and demand forecasting.</w:t>
      </w:r>
    </w:p>
    <w:p>
      <w:pPr>
        <w:pStyle w:val="BodyText"/>
      </w:pPr>
      <w:r>
        <w:t xml:space="preserve">Statisticians utilize multivariate analysis to correlate factors such as income levels, family size, employment rates, and geographic preferences with housing demand. These models allow policymakers to adjust grant schemes and flat type distributions proactively. For instance, recent adjustments in the Public Scheme for Enhanced Affordability were informed by extensive regression analyses conducted by government statisticians. Such interventions ensure that housing remains affordable while maintaining market stability.</w:t>
      </w:r>
    </w:p>
    <w:p>
      <w:pPr>
        <w:pStyle w:val="BodyText"/>
      </w:pPr>
      <w:r>
        <w:t xml:space="preserve">Furthermore, the Ministry of Health relies on epidemiological statistics to manage public health crises. During the post-pandemic recovery phase, statisticians in Singapore Singapore analyzed vaccination uptake rates against hospitalization outcomes across different demographic groups. These insights guided targeted outreach campaigns and resource allocation for clinics, demonstrating how statistical rigor directly impacts public health infrastructure efficiency.</w:t>
      </w:r>
    </w:p>
    <w:bookmarkEnd w:id="22"/>
    <w:bookmarkStart w:id="23" w:name="Xc94b692af90e649cb1e2a93d2f2b8853e475a32"/>
    <w:p>
      <w:pPr>
        <w:pStyle w:val="Heading2"/>
      </w:pPr>
      <w:r>
        <w:t xml:space="preserve">3. Economic Forecasting and Financial Stability</w:t>
      </w:r>
    </w:p>
    <w:p>
      <w:pPr>
        <w:pStyle w:val="FirstParagraph"/>
      </w:pPr>
      <w:r>
        <w:t xml:space="preserve">Singapore Singapore is a global financial hub, characterized by high volatility in international markets. The statistician’s role in this sector extends beyond routine accounting to complex risk assessment and macroeconomic modeling. Institutions such as the Monetary Authority of Singapore (MAS) employ teams of quantitative analysts who utilize time-series analysis and stochastic calculus to predict currency fluctuations and interest rate trends.</w:t>
      </w:r>
    </w:p>
    <w:p>
      <w:pPr>
        <w:pStyle w:val="BodyText"/>
      </w:pPr>
      <w:r>
        <w:t xml:space="preserve">In the private sector, multinational corporations based in Singapore rely on statisticians for market entry strategies. By employing cluster analysis and sentiment analysis on large datasets, companies can identify emerging consumer behaviors within Southeast Asia. This capability is vital for Singapore-based firms seeking to expand regionally while mitigating exposure to local economic shocks.</w:t>
      </w:r>
    </w:p>
    <w:p>
      <w:pPr>
        <w:pStyle w:val="BodyText"/>
      </w:pPr>
      <w:r>
        <w:t xml:space="preserve">Moreover, the rise of fintech in Singapore has created a new class of statisticians known as "quantitative developers." These professionals blend statistical theory with computer science to create algorithmic trading models. Their work ensures liquidity and price discovery in financial markets, reinforcing Singapore’s status as a reliable center for global finance.</w:t>
      </w:r>
    </w:p>
    <w:bookmarkEnd w:id="23"/>
    <w:bookmarkStart w:id="24" w:name="X797e777bbdd585634a91b8e1d2c83d7cb0f2448"/>
    <w:p>
      <w:pPr>
        <w:pStyle w:val="Heading2"/>
      </w:pPr>
      <w:r>
        <w:t xml:space="preserve">4. Urban Sustainability and Smart City Initiatives</w:t>
      </w:r>
    </w:p>
    <w:p>
      <w:pPr>
        <w:pStyle w:val="FirstParagraph"/>
      </w:pPr>
      <w:r>
        <w:t xml:space="preserve">The concept of the Smart Nation in Singapore is underpinned by the Internet of Things (IoT), which generates massive volumes of real-time data. Statisticians are essential in processing this data to enhance urban sustainability goals. For example, waste management systems in Singapore utilize predictive analytics to optimize collection routes based on historical fill-rate data and seasonal variations.</w:t>
      </w:r>
    </w:p>
    <w:p>
      <w:pPr>
        <w:pStyle w:val="BodyText"/>
      </w:pPr>
      <w:r>
        <w:t xml:space="preserve">Transportation planning is another domain where statisticians make significant contributions. The Land Transport Authority (LTA) employs Bayesian networks to model traffic flow patterns and predict congestion hotspots. These models inform decisions regarding infrastructure development, such as the expansion of the Mass Rapid Transit (MRT) system. By accurately forecasting future demand, statisticians help prevent bottlenecks and ensure efficient mobility for residents in Singapore Singapore.</w:t>
      </w:r>
    </w:p>
    <w:p>
      <w:pPr>
        <w:pStyle w:val="BodyText"/>
      </w:pPr>
      <w:r>
        <w:t xml:space="preserve">Additionally, environmental monitoring relies on spatial statistics to track air quality and heat island effects. Statisticians analyze sensor data from across the island to identify micro-climates that require targeted greening interventions. This application of geostatistics is crucial for adapting to climate change challenges specific to tropical urban environments.</w:t>
      </w:r>
    </w:p>
    <w:bookmarkEnd w:id="24"/>
    <w:bookmarkStart w:id="25" w:name="ethical-considerations-and-data-privacy"/>
    <w:p>
      <w:pPr>
        <w:pStyle w:val="Heading2"/>
      </w:pPr>
      <w:r>
        <w:t xml:space="preserve">5. Ethical Considerations and Data Privacy</w:t>
      </w:r>
    </w:p>
    <w:p>
      <w:pPr>
        <w:pStyle w:val="FirstParagraph"/>
      </w:pPr>
      <w:r>
        <w:t xml:space="preserve">As statisticians in Singapore Singapore handle increasingly granular personal data, ethical considerations become paramount. The Personal Data Protection Act (PDPA) provides a regulatory framework, but statisticians must also adhere to professional codes of ethics regarding anonymity and informed consent. Bias in algorithmic decision-making remains a significant concern; if training data reflects historical inequalities, statistical models may perpetuate discrimination.</w:t>
      </w:r>
    </w:p>
    <w:p>
      <w:pPr>
        <w:pStyle w:val="BodyText"/>
      </w:pPr>
      <w:r>
        <w:t xml:space="preserve">To address this, academic institutions in Singapore are incorporating ethics modules into their data science curricula. Statisticians are trained to perform fairness audits on algorithms and to communicate uncertainty transparently to non-technical stakeholders. This interdisciplinary approach ensures that statistical power is wielded responsibly, fostering public trust in digital governance.</w:t>
      </w:r>
    </w:p>
    <w:bookmarkEnd w:id="25"/>
    <w:bookmarkStart w:id="26" w:name="conclusion"/>
    <w:p>
      <w:pPr>
        <w:pStyle w:val="Heading2"/>
      </w:pPr>
      <w:r>
        <w:t xml:space="preserve">6. Conclusion</w:t>
      </w:r>
    </w:p>
    <w:p>
      <w:pPr>
        <w:pStyle w:val="FirstParagraph"/>
      </w:pPr>
      <w:r>
        <w:t xml:space="preserve">The statistician has evolved from a back-office analyst to a central figure in Singapore’s national strategy. In Singapore Singapore, the ability to translate raw data into actionable insights is a key driver of economic competitiveness and social well-being. From housing policy to financial regulation and urban planning, statistical expertise enables precise, responsive governance.</w:t>
      </w:r>
    </w:p>
    <w:p>
      <w:pPr>
        <w:pStyle w:val="BodyText"/>
      </w:pPr>
      <w:r>
        <w:t xml:space="preserve">Looking ahead, the integration of artificial intelligence with traditional statistical methods will further elevate the role of the statistician. However, human judgment remains irreplaceable in interpreting results within cultural and political contexts. As Singapore continues to pioneer digital innovation, investing in statistical education and infrastructure will remain critical to sustaining its development model.</w:t>
      </w:r>
    </w:p>
    <w:bookmarkEnd w:id="26"/>
    <w:bookmarkStart w:id="27" w:name="references"/>
    <w:p>
      <w:pPr>
        <w:pStyle w:val="Heading2"/>
      </w:pPr>
      <w:r>
        <w:t xml:space="preserve">References</w:t>
      </w:r>
    </w:p>
    <w:p>
      <w:pPr>
        <w:numPr>
          <w:ilvl w:val="0"/>
          <w:numId w:val="1001"/>
        </w:numPr>
        <w:pStyle w:val="Compact"/>
      </w:pPr>
      <w:r>
        <w:t xml:space="preserve">Monetary Authority of Singapore. (2023). *Annual Report on Financial Stability and Data Analytics*. MAS Publications.</w:t>
      </w:r>
    </w:p>
    <w:p>
      <w:pPr>
        <w:numPr>
          <w:ilvl w:val="0"/>
          <w:numId w:val="1001"/>
        </w:numPr>
        <w:pStyle w:val="Compact"/>
      </w:pPr>
      <w:r>
        <w:t xml:space="preserve">National University of Singapore. (2024). *The Role of Statistics in Smart Nation Initiatives: A Case Study*. NUS Press.</w:t>
      </w:r>
    </w:p>
    <w:p>
      <w:pPr>
        <w:numPr>
          <w:ilvl w:val="0"/>
          <w:numId w:val="1001"/>
        </w:numPr>
        <w:pStyle w:val="Compact"/>
      </w:pPr>
      <w:r>
        <w:t xml:space="preserve">Singapore Department of Statistics. (2023). *Social Trends and Demographic Projections for the Next Decade*. Singapore: DSO.</w:t>
      </w:r>
    </w:p>
    <w:p>
      <w:pPr>
        <w:numPr>
          <w:ilvl w:val="0"/>
          <w:numId w:val="1001"/>
        </w:numPr>
        <w:pStyle w:val="Compact"/>
      </w:pPr>
      <w:r>
        <w:t xml:space="preserve">Tan, E., &amp; Lim, J. (2022). "Algorithmic Governance and Statistical Ethics in Urban Planning." *Journal of Asian Public Policy*,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Singapore's Data-Driven Governance</dc:title>
  <dc:creator/>
  <dc:language>en</dc:language>
  <cp:keywords/>
  <dcterms:created xsi:type="dcterms:W3CDTF">2026-07-29T09:52:07Z</dcterms:created>
  <dcterms:modified xsi:type="dcterms:W3CDTF">2026-07-29T09:52:07Z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