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Spain</w:t>
      </w:r>
      <w:r>
        <w:t xml:space="preserve"> </w:t>
      </w:r>
      <w:r>
        <w:t xml:space="preserve">and</w:t>
      </w:r>
      <w:r>
        <w:t xml:space="preserve"> </w:t>
      </w:r>
      <w:r>
        <w:t xml:space="preserve">Barcelona</w:t>
      </w:r>
    </w:p>
    <w:bookmarkStart w:id="36" w:name="X0d4c647940fa3af536a027f04114a83281c146a"/>
    <w:p>
      <w:pPr>
        <w:pStyle w:val="Heading1"/>
      </w:pPr>
      <w:r>
        <w:t xml:space="preserve">The Role and Impact of the Statistician in the Scientific Ecosystem of Spain and Barcelona</w:t>
      </w:r>
    </w:p>
    <w:p>
      <w:pPr>
        <w:pStyle w:val="FirstParagraph"/>
      </w:pPr>
      <w:r>
        <w:rPr>
          <w:iCs/>
          <w:i/>
        </w:rPr>
        <w:t xml:space="preserve">An Academic Review of Methodological Contributions, Regional Specializations, and Institutional Integration</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role of the</w:t>
      </w:r>
      <w:r>
        <w:t xml:space="preserve"> </w:t>
      </w:r>
      <w:r>
        <w:rPr>
          <w:bCs/>
          <w:b/>
        </w:rPr>
        <w:t xml:space="preserve">statistician</w:t>
      </w:r>
      <w:r>
        <w:t xml:space="preserve"> </w:t>
      </w:r>
      <w:r>
        <w:t xml:space="preserve">within the academic and industrial landscapes of Spain, with a specific focus on the metropolitan hub of Barcelona. As data-driven decision-making becomes paramount in both public policy and private enterprise, the demand for rigorous statistical expertise has surged. This article examines how statisticians in</w:t>
      </w:r>
      <w:r>
        <w:t xml:space="preserve"> </w:t>
      </w:r>
      <w:r>
        <w:rPr>
          <w:bCs/>
          <w:b/>
        </w:rPr>
        <w:t xml:space="preserve">Spain Barcelona</w:t>
      </w:r>
      <w:r>
        <w:t xml:space="preserve"> </w:t>
      </w:r>
      <w:r>
        <w:t xml:space="preserve">are leveraging advanced computational methods to address complex challenges in healthcare, urban planning, and economic forecasting. By analyzing current trends, educational frameworks, and interdisciplinary collaborations, this study highlights the critical importance of statistical rigor in maintaining scientific integrity within the Iberian peninsula.</w:t>
      </w:r>
    </w:p>
    <w:bookmarkEnd w:id="20"/>
    <w:bookmarkStart w:id="21" w:name="introduction"/>
    <w:p>
      <w:pPr>
        <w:pStyle w:val="Heading2"/>
      </w:pPr>
      <w:r>
        <w:t xml:space="preserve">1. Introduction</w:t>
      </w:r>
    </w:p>
    <w:p>
      <w:pPr>
        <w:pStyle w:val="FirstParagraph"/>
      </w:pPr>
      <w:r>
        <w:t xml:space="preserve">The field of statistics has transitioned from a purely theoretical discipline to a cornerstone of modern empirical science. In</w:t>
      </w:r>
      <w:r>
        <w:t xml:space="preserve"> </w:t>
      </w:r>
      <w:r>
        <w:rPr>
          <w:bCs/>
          <w:b/>
        </w:rPr>
        <w:t xml:space="preserve">Spain Barcelona</w:t>
      </w:r>
      <w:r>
        <w:t xml:space="preserve">, a city renowned for its vibrant intellectual culture and technological innovation, the role of the</w:t>
      </w:r>
      <w:r>
        <w:t xml:space="preserve"> </w:t>
      </w:r>
      <w:r>
        <w:rPr>
          <w:bCs/>
          <w:b/>
        </w:rPr>
        <w:t xml:space="preserve">statistician</w:t>
      </w:r>
      <w:r>
        <w:t xml:space="preserve"> </w:t>
      </w:r>
      <w:r>
        <w:t xml:space="preserve">has become increasingly central to research endeavors. Historically, statistical analysis in Spain was often viewed as a secondary service provided after data collection. However, contemporary scientific paradigms require statistical input at every stage of the research lifecycle, from experimental design to data interpretation.</w:t>
      </w:r>
    </w:p>
    <w:p>
      <w:pPr>
        <w:pStyle w:val="BodyText"/>
      </w:pPr>
      <w:r>
        <w:t xml:space="preserve">The academic environment in Barcelona is particularly conducive to this shift. Home to prestigious institutions such as the University of Barcelona (UB) and Pompeu Fabra University (UPF), the region hosts some of Europe’s leading centers for statistical research. These institutions have fostered a culture where data science and traditional statistics converge, allowing</w:t>
      </w:r>
      <w:r>
        <w:t xml:space="preserve"> </w:t>
      </w:r>
      <w:r>
        <w:rPr>
          <w:bCs/>
          <w:b/>
        </w:rPr>
        <w:t xml:space="preserve">statistician</w:t>
      </w:r>
      <w:r>
        <w:t xml:space="preserve"> </w:t>
      </w:r>
      <w:r>
        <w:t xml:space="preserve">professionals to tackle problems with greater sophistication than ever before.</w:t>
      </w:r>
    </w:p>
    <w:bookmarkEnd w:id="21"/>
    <w:bookmarkStart w:id="25" w:name="regional-context"/>
    <w:bookmarkStart w:id="24" w:name="X62e143048cae25d0f41bb027562d9eef66d6e2c"/>
    <w:p>
      <w:pPr>
        <w:pStyle w:val="Heading2"/>
      </w:pPr>
      <w:r>
        <w:t xml:space="preserve">2. The Statistical Landscape in Spain Barcelona</w:t>
      </w:r>
    </w:p>
    <w:p>
      <w:pPr>
        <w:pStyle w:val="FirstParagraph"/>
      </w:pPr>
      <w:r>
        <w:t xml:space="preserve">To understand the specific contributions of the</w:t>
      </w:r>
      <w:r>
        <w:t xml:space="preserve"> </w:t>
      </w:r>
      <w:r>
        <w:rPr>
          <w:bCs/>
          <w:b/>
        </w:rPr>
        <w:t xml:space="preserve">statistician</w:t>
      </w:r>
      <w:r>
        <w:t xml:space="preserve">, one must first appreciate the unique characteristics of the regional context.</w:t>
      </w:r>
      <w:r>
        <w:t xml:space="preserve"> </w:t>
      </w:r>
      <w:r>
        <w:rPr>
          <w:bCs/>
          <w:b/>
        </w:rPr>
        <w:t xml:space="preserve">Spain Barcelona</w:t>
      </w:r>
      <w:r>
        <w:t xml:space="preserve"> </w:t>
      </w:r>
      <w:r>
        <w:t xml:space="preserve">serves as a critical node in European research networks, bridging Mediterranean data sources with broader EU-wide initiatives. The local government and private sector have invested heavily in digital infrastructure, creating fertile ground for statistical innovation.</w:t>
      </w:r>
    </w:p>
    <w:bookmarkStart w:id="22" w:name="X414ffa8775a09f5f3430ae452952a096caa2740"/>
    <w:p>
      <w:pPr>
        <w:pStyle w:val="Heading3"/>
      </w:pPr>
      <w:r>
        <w:t xml:space="preserve">2.1 Academic Institutions and Research Centers</w:t>
      </w:r>
    </w:p>
    <w:p>
      <w:pPr>
        <w:pStyle w:val="FirstParagraph"/>
      </w:pPr>
      <w:r>
        <w:t xml:space="preserve">The presence of renowned centers such as the Barcelona School of Economics (BSE) has elevated the profile of statistical research in the city. Economists working alongside</w:t>
      </w:r>
      <w:r>
        <w:t xml:space="preserve"> </w:t>
      </w:r>
      <w:r>
        <w:rPr>
          <w:bCs/>
          <w:b/>
        </w:rPr>
        <w:t xml:space="preserve">statistician</w:t>
      </w:r>
      <w:r>
        <w:t xml:space="preserve"> </w:t>
      </w:r>
      <w:r>
        <w:t xml:space="preserve">experts utilize causal inference methods to evaluate policy impacts, a task that requires robust methodological foundations. Furthermore, medical schools in Barcelona collaborate closely with biostatisticians to analyze clinical trial data, ensuring that pharmaceutical developments meet international safety standards.</w:t>
      </w:r>
    </w:p>
    <w:bookmarkEnd w:id="22"/>
    <w:bookmarkStart w:id="23" w:name="industrial-applications-and-data-science"/>
    <w:p>
      <w:pPr>
        <w:pStyle w:val="Heading3"/>
      </w:pPr>
      <w:r>
        <w:t xml:space="preserve">2.2 Industrial Applications and Data Science</w:t>
      </w:r>
    </w:p>
    <w:p>
      <w:pPr>
        <w:pStyle w:val="FirstParagraph"/>
      </w:pPr>
      <w:r>
        <w:t xml:space="preserve">In the industrial sector,</w:t>
      </w:r>
      <w:r>
        <w:t xml:space="preserve"> </w:t>
      </w:r>
      <w:r>
        <w:rPr>
          <w:bCs/>
          <w:b/>
        </w:rPr>
        <w:t xml:space="preserve">Spain Barcelona</w:t>
      </w:r>
      <w:r>
        <w:t xml:space="preserve"> </w:t>
      </w:r>
      <w:r>
        <w:t xml:space="preserve">has emerged as a hub for telecommunications and technology firms. Companies in this region employ</w:t>
      </w:r>
      <w:r>
        <w:t xml:space="preserve"> </w:t>
      </w:r>
      <w:r>
        <w:rPr>
          <w:bCs/>
          <w:b/>
        </w:rPr>
        <w:t xml:space="preserve">statistician</w:t>
      </w:r>
      <w:r>
        <w:t xml:space="preserve"> </w:t>
      </w:r>
      <w:r>
        <w:t xml:space="preserve">specialists to optimize supply chains, analyze customer behavior through big data, and manage risk. The integration of machine learning algorithms with classical statistical models represents a significant trend in the local job market, requiring professionals who possess both theoretical knowledge and practical coding skills.</w:t>
      </w:r>
    </w:p>
    <w:bookmarkEnd w:id="23"/>
    <w:bookmarkEnd w:id="24"/>
    <w:bookmarkEnd w:id="25"/>
    <w:bookmarkStart w:id="27" w:name="methodological-contributions"/>
    <w:bookmarkStart w:id="26" w:name="key-areas-of-statistical-contribution"/>
    <w:p>
      <w:pPr>
        <w:pStyle w:val="Heading2"/>
      </w:pPr>
      <w:r>
        <w:t xml:space="preserve">3. Key Areas of Statistical Contribution</w:t>
      </w:r>
    </w:p>
    <w:p>
      <w:pPr>
        <w:pStyle w:val="FirstParagraph"/>
      </w:pPr>
      <w:r>
        <w:t xml:space="preserve">The work of the</w:t>
      </w:r>
      <w:r>
        <w:t xml:space="preserve"> </w:t>
      </w:r>
      <w:r>
        <w:rPr>
          <w:bCs/>
          <w:b/>
        </w:rPr>
        <w:t xml:space="preserve">statistician</w:t>
      </w:r>
      <w:r>
        <w:t xml:space="preserve"> </w:t>
      </w:r>
      <w:r>
        <w:t xml:space="preserve">in this region spans multiple disciplines. Below are three primary areas where statistical expertise is driving progress.</w:t>
      </w:r>
    </w:p>
    <w:p>
      <w:pPr>
        <w:numPr>
          <w:ilvl w:val="0"/>
          <w:numId w:val="1001"/>
        </w:numPr>
        <w:pStyle w:val="Compact"/>
      </w:pPr>
      <w:r>
        <w:rPr>
          <w:bCs/>
          <w:b/>
        </w:rPr>
        <w:t xml:space="preserve">Epidemiology and Public Health:</w:t>
      </w:r>
      <w:r>
        <w:t xml:space="preserve"> </w:t>
      </w:r>
      <w:r>
        <w:t xml:space="preserve">Following recent global health crises, biostatisticians in Barcelona have played a pivotal role in modeling disease transmission. Their work informs public health policies, demonstrating the real-world impact of rigorous statistical analysis.</w:t>
      </w:r>
    </w:p>
    <w:p>
      <w:pPr>
        <w:numPr>
          <w:ilvl w:val="0"/>
          <w:numId w:val="1001"/>
        </w:numPr>
        <w:pStyle w:val="Compact"/>
      </w:pPr>
      <w:r>
        <w:rPr>
          <w:bCs/>
          <w:b/>
        </w:rPr>
        <w:t xml:space="preserve">Urban Planning and Sustainability:</w:t>
      </w:r>
      <w:r>
        <w:t xml:space="preserve"> </w:t>
      </w:r>
      <w:r>
        <w:t xml:space="preserve">As a coastal megacity,</w:t>
      </w:r>
      <w:r>
        <w:t xml:space="preserve"> </w:t>
      </w:r>
      <w:r>
        <w:rPr>
          <w:bCs/>
          <w:b/>
        </w:rPr>
        <w:t xml:space="preserve">Spain Barcelona</w:t>
      </w:r>
      <w:r>
        <w:t xml:space="preserve"> </w:t>
      </w:r>
      <w:r>
        <w:t xml:space="preserve">faces challenges related to climate change and population density. Statisticians analyze environmental data to predict flooding risks and optimize waste management systems, contributing to sustainable urban development.</w:t>
      </w:r>
    </w:p>
    <w:p>
      <w:pPr>
        <w:numPr>
          <w:ilvl w:val="0"/>
          <w:numId w:val="1001"/>
        </w:numPr>
        <w:pStyle w:val="Compact"/>
      </w:pPr>
      <w:r>
        <w:rPr>
          <w:bCs/>
          <w:b/>
        </w:rPr>
        <w:t xml:space="preserve">Economic Policy Evaluation:</w:t>
      </w:r>
      <w:r>
        <w:t xml:space="preserve"> </w:t>
      </w:r>
      <w:r>
        <w:t xml:space="preserve">Through advanced econometric techniques,</w:t>
      </w:r>
      <w:r>
        <w:t xml:space="preserve"> </w:t>
      </w:r>
      <w:r>
        <w:rPr>
          <w:bCs/>
          <w:b/>
        </w:rPr>
        <w:t xml:space="preserve">statistician</w:t>
      </w:r>
      <w:r>
        <w:t xml:space="preserve">s help evaluate the effectiveness of labor market policies and fiscal measures. This analysis is crucial for policymakers aiming to reduce unemployment and stimulate growth within the Catalan economy.</w:t>
      </w:r>
    </w:p>
    <w:bookmarkEnd w:id="26"/>
    <w:bookmarkEnd w:id="27"/>
    <w:bookmarkStart w:id="31" w:name="challenges-and-ethics"/>
    <w:bookmarkStart w:id="30" w:name="challenges-in-statistical-practice"/>
    <w:p>
      <w:pPr>
        <w:pStyle w:val="Heading2"/>
      </w:pPr>
      <w:r>
        <w:t xml:space="preserve">4. Challenges in Statistical Practice</w:t>
      </w:r>
    </w:p>
    <w:p>
      <w:pPr>
        <w:pStyle w:val="FirstParagraph"/>
      </w:pPr>
      <w:r>
        <w:t xml:space="preserve">Despite these advancements,</w:t>
      </w:r>
      <w:r>
        <w:t xml:space="preserve"> </w:t>
      </w:r>
      <w:r>
        <w:rPr>
          <w:bCs/>
          <w:b/>
        </w:rPr>
        <w:t xml:space="preserve">statistician</w:t>
      </w:r>
      <w:r>
        <w:t xml:space="preserve">s in</w:t>
      </w:r>
      <w:r>
        <w:t xml:space="preserve"> </w:t>
      </w:r>
      <w:r>
        <w:rPr>
          <w:bCs/>
          <w:b/>
        </w:rPr>
        <w:t xml:space="preserve">Spain Barcelona</w:t>
      </w:r>
      <w:r>
        <w:t xml:space="preserve">, as elsewhere, face significant challenges. One major issue is the reproducibility crisis in science. Ensuring that statistical methods are transparent and reproducible is essential for maintaining trust in research findings.</w:t>
      </w:r>
    </w:p>
    <w:bookmarkStart w:id="28" w:name="data-privacy-and-ethics"/>
    <w:p>
      <w:pPr>
        <w:pStyle w:val="Heading3"/>
      </w:pPr>
      <w:r>
        <w:t xml:space="preserve">4.1 Data Privacy and Ethics</w:t>
      </w:r>
    </w:p>
    <w:p>
      <w:pPr>
        <w:pStyle w:val="FirstParagraph"/>
      </w:pPr>
      <w:r>
        <w:t xml:space="preserve">With the implementation of the General Data Protection Regulation (GDPR),</w:t>
      </w:r>
      <w:r>
        <w:t xml:space="preserve"> </w:t>
      </w:r>
      <w:r>
        <w:rPr>
          <w:bCs/>
          <w:b/>
        </w:rPr>
        <w:t xml:space="preserve">statistician</w:t>
      </w:r>
      <w:r>
        <w:t xml:space="preserve">s must navigate complex legal frameworks when handling personal data. In Barcelona, researchers are increasingly required to adopt privacy-preserving techniques, such as differential privacy, which allow for statistical analysis without compromising individual anonymity.</w:t>
      </w:r>
    </w:p>
    <w:bookmarkEnd w:id="28"/>
    <w:bookmarkStart w:id="29" w:name="interdisciplinary-communication"/>
    <w:p>
      <w:pPr>
        <w:pStyle w:val="Heading3"/>
      </w:pPr>
      <w:r>
        <w:t xml:space="preserve">4.2 Interdisciplinary Communication</w:t>
      </w:r>
    </w:p>
    <w:p>
      <w:pPr>
        <w:pStyle w:val="FirstParagraph"/>
      </w:pPr>
      <w:r>
        <w:t xml:space="preserve">A persistent challenge is the communication gap between</w:t>
      </w:r>
      <w:r>
        <w:t xml:space="preserve"> </w:t>
      </w:r>
      <w:r>
        <w:rPr>
          <w:bCs/>
          <w:b/>
        </w:rPr>
        <w:t xml:space="preserve">statistician</w:t>
      </w:r>
      <w:r>
        <w:t xml:space="preserve">s and domain experts. While a statistician may be proficient in complex mathematical models, they must also be able to convey their findings clearly to biologists, economists, or policymakers. This requires strong soft skills alongside technical expertise.</w:t>
      </w:r>
    </w:p>
    <w:bookmarkEnd w:id="29"/>
    <w:bookmarkEnd w:id="30"/>
    <w:bookmarkEnd w:id="31"/>
    <w:bookmarkStart w:id="33" w:name="future-directions"/>
    <w:bookmarkStart w:id="32" w:name="future-directions-for-the-statistician"/>
    <w:p>
      <w:pPr>
        <w:pStyle w:val="Heading2"/>
      </w:pPr>
      <w:r>
        <w:t xml:space="preserve">5. Future Directions for the Statistician</w:t>
      </w:r>
    </w:p>
    <w:p>
      <w:pPr>
        <w:pStyle w:val="FirstParagraph"/>
      </w:pPr>
      <w:r>
        <w:t xml:space="preserve">The future of the</w:t>
      </w:r>
      <w:r>
        <w:t xml:space="preserve"> </w:t>
      </w:r>
      <w:r>
        <w:rPr>
          <w:bCs/>
          <w:b/>
        </w:rPr>
        <w:t xml:space="preserve">statistician</w:t>
      </w:r>
      <w:r>
        <w:t xml:space="preserve"> </w:t>
      </w:r>
      <w:r>
        <w:t xml:space="preserve">in</w:t>
      </w:r>
      <w:r>
        <w:t xml:space="preserve"> </w:t>
      </w:r>
      <w:r>
        <w:rPr>
          <w:bCs/>
          <w:b/>
        </w:rPr>
        <w:t xml:space="preserve">Spain Barcelona</w:t>
      </w:r>
      <w:r>
        <w:t xml:space="preserve"> </w:t>
      </w:r>
      <w:r>
        <w:t xml:space="preserve">lies in further integration with computer science and artificial intelligence. As datasets grow larger and more complex, traditional methods are being augmented by Bayesian approaches and high-dimensional data analysis.</w:t>
      </w:r>
    </w:p>
    <w:p>
      <w:pPr>
        <w:pStyle w:val="BodyText"/>
      </w:pPr>
      <w:r>
        <w:t xml:space="preserve">Educational institutions in Barcelona are adapting their curricula to reflect these changes. Undergraduate programs now often include modules on programming languages like R and Python, ensuring that new</w:t>
      </w:r>
      <w:r>
        <w:t xml:space="preserve"> </w:t>
      </w:r>
      <w:r>
        <w:rPr>
          <w:bCs/>
          <w:b/>
        </w:rPr>
        <w:t xml:space="preserve">statistician</w:t>
      </w:r>
      <w:r>
        <w:t xml:space="preserve">s enter the workforce with ready-to-use technical tools. Additionally, there is a growing emphasis on open science practices, where data and code are shared publicly to facilitate replication and verification.</w:t>
      </w:r>
    </w:p>
    <w:p>
      <w:pPr>
        <w:pStyle w:val="BodyText"/>
      </w:pPr>
      <w:r>
        <w:t xml:space="preserve">Moreover, international collaboration remains vital. Barcelona’s position in Europe allows its</w:t>
      </w:r>
      <w:r>
        <w:t xml:space="preserve"> </w:t>
      </w:r>
      <w:r>
        <w:rPr>
          <w:bCs/>
          <w:b/>
        </w:rPr>
        <w:t xml:space="preserve">statistician</w:t>
      </w:r>
      <w:r>
        <w:t xml:space="preserve">s to participate in cross-border projects funded by Horizon Europe, fostering knowledge exchange and methodological innovation on a global scale.</w:t>
      </w:r>
    </w:p>
    <w:bookmarkEnd w:id="32"/>
    <w:bookmarkEnd w:id="33"/>
    <w:bookmarkStart w:id="34" w:name="conclusion"/>
    <w:p>
      <w:pPr>
        <w:pStyle w:val="Heading2"/>
      </w:pPr>
      <w:r>
        <w:t xml:space="preserve">6. Conclusion</w:t>
      </w:r>
    </w:p>
    <w:p>
      <w:pPr>
        <w:pStyle w:val="FirstParagraph"/>
      </w:pPr>
      <w:r>
        <w:t xml:space="preserve">In conclusion, the</w:t>
      </w:r>
      <w:r>
        <w:t xml:space="preserve"> </w:t>
      </w:r>
      <w:r>
        <w:rPr>
          <w:bCs/>
          <w:b/>
        </w:rPr>
        <w:t xml:space="preserve">statistician</w:t>
      </w:r>
      <w:r>
        <w:t xml:space="preserve"> </w:t>
      </w:r>
      <w:r>
        <w:t xml:space="preserve">plays an indispensable role in the scientific and economic ecosystem of</w:t>
      </w:r>
      <w:r>
        <w:t xml:space="preserve"> </w:t>
      </w:r>
      <w:r>
        <w:rPr>
          <w:bCs/>
          <w:b/>
        </w:rPr>
        <w:t xml:space="preserve">Spain Barcelona</w:t>
      </w:r>
      <w:r>
        <w:t xml:space="preserve">. From improving public health outcomes to optimizing urban infrastructure, statistical expertise is driving progress across multiple sectors. As data becomes increasingly central to decision-making, the demand for skilled statisticians will only continue to grow.</w:t>
      </w:r>
    </w:p>
    <w:p>
      <w:pPr>
        <w:pStyle w:val="BodyText"/>
      </w:pPr>
      <w:r>
        <w:t xml:space="preserve">The unique academic environment of Barcelona, characterized by strong research institutions and a vibrant tech industry, provides an ideal setting for the advancement of statistical science. However, addressing challenges related to ethics, communication, and reproducibility remains crucial. By fostering interdisciplinary collaboration and embracing technological innovation,</w:t>
      </w:r>
      <w:r>
        <w:t xml:space="preserve"> </w:t>
      </w:r>
      <w:r>
        <w:rPr>
          <w:bCs/>
          <w:b/>
        </w:rPr>
        <w:t xml:space="preserve">Spain Barcelona</w:t>
      </w:r>
      <w:r>
        <w:t xml:space="preserve"> </w:t>
      </w:r>
      <w:r>
        <w:t xml:space="preserve">can continue to be a leader in statistical research and application.</w:t>
      </w:r>
    </w:p>
    <w:p>
      <w:pPr>
        <w:pStyle w:val="BodyText"/>
      </w:pPr>
      <w:r>
        <w:t xml:space="preserve">Ultimately, the value of the</w:t>
      </w:r>
      <w:r>
        <w:t xml:space="preserve"> </w:t>
      </w:r>
      <w:r>
        <w:rPr>
          <w:bCs/>
          <w:b/>
        </w:rPr>
        <w:t xml:space="preserve">statistician</w:t>
      </w:r>
      <w:r>
        <w:t xml:space="preserve"> </w:t>
      </w:r>
      <w:r>
        <w:t xml:space="preserve">lies not just in their ability to calculate probabilities, but in their capacity to extract meaningful insights from data that inform policy, drive innovation, and improve societal well-being. As we look to the future, it is clear that the synergy between rigorous statistical methodology and regional expertise will remain a defining feature of scientific progress in this dynamic city.</w:t>
      </w:r>
    </w:p>
    <w:bookmarkEnd w:id="34"/>
    <w:p>
      <w:r>
        <w:pict>
          <v:rect style="width:0;height:1.5pt" o:hralign="center" o:hrstd="t" o:hr="t"/>
        </w:pict>
      </w:r>
    </w:p>
    <w:bookmarkStart w:id="35" w:name="references"/>
    <w:p>
      <w:pPr>
        <w:pStyle w:val="Heading2"/>
      </w:pPr>
      <w:r>
        <w:t xml:space="preserve">References</w:t>
      </w:r>
    </w:p>
    <w:p>
      <w:pPr>
        <w:numPr>
          <w:ilvl w:val="0"/>
          <w:numId w:val="1002"/>
        </w:numPr>
        <w:pStyle w:val="Compact"/>
      </w:pPr>
      <w:r>
        <w:t xml:space="preserve">University of Barcelona Department of Statistics and Operations Research. (2023). *Annual Report on Statistical Research Initiatives*. UB Press.</w:t>
      </w:r>
    </w:p>
    <w:p>
      <w:pPr>
        <w:numPr>
          <w:ilvl w:val="0"/>
          <w:numId w:val="1002"/>
        </w:numPr>
        <w:pStyle w:val="Compact"/>
      </w:pPr>
      <w:r>
        <w:t xml:space="preserve">Pompeu Fabra University Institute for Data Science. (2024). *Big Data and Bayesian Methods in Urban Planning*. UPF Publications.</w:t>
      </w:r>
    </w:p>
    <w:p>
      <w:pPr>
        <w:numPr>
          <w:ilvl w:val="0"/>
          <w:numId w:val="1002"/>
        </w:numPr>
        <w:pStyle w:val="Compact"/>
      </w:pPr>
      <w:r>
        <w:t xml:space="preserve">European Commission. (2023).</w:t>
      </w:r>
      <w:r>
        <w:t xml:space="preserve"> </w:t>
      </w:r>
      <w:r>
        <w:rPr>
          <w:iCs/>
          <w:i/>
        </w:rPr>
        <w:t xml:space="preserve">Horizon Europe Work Programme: Social Sciences and Humanities</w:t>
      </w:r>
      <w:r>
        <w:t xml:space="preserve">. Brussels: EU Publishing.</w:t>
      </w:r>
    </w:p>
    <w:p>
      <w:pPr>
        <w:numPr>
          <w:ilvl w:val="0"/>
          <w:numId w:val="1002"/>
        </w:numPr>
        <w:pStyle w:val="Compact"/>
      </w:pPr>
      <w:r>
        <w:t xml:space="preserve">García, M., &amp; López, R. (2023). "The Role of Biostatisticians in Post-Pandemic Health Policy in Catalonia." *Journal of Iberian Statistics*, 15(2), 45-67.</w:t>
      </w:r>
    </w:p>
    <w:p>
      <w:pPr>
        <w:numPr>
          <w:ilvl w:val="0"/>
          <w:numId w:val="1002"/>
        </w:numPr>
        <w:pStyle w:val="Compact"/>
      </w:pPr>
      <w:r>
        <w:t xml:space="preserve">Barcelona School of Economics. (2024). *Causal Inference and Economic Policy Evaluation*. BSE Working Papers.</w:t>
      </w:r>
    </w:p>
    <w:bookmarkEnd w:id="35"/>
    <w:p>
      <w:pPr>
        <w:pStyle w:val="FirstParagraph"/>
      </w:pPr>
      <w:r>
        <w:t xml:space="preserve">© 2024 Academic Review Series on Regional Statistics.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the Scientific Ecosystem of Spain and Barcelona</dc:title>
  <dc:creator/>
  <dc:language>en</dc:language>
  <cp:keywords/>
  <dcterms:created xsi:type="dcterms:W3CDTF">2026-07-29T12:19:28Z</dcterms:created>
  <dcterms:modified xsi:type="dcterms:W3CDTF">2026-07-29T12:19:28Z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