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Madrid:</w:t>
      </w:r>
      <w:r>
        <w:t xml:space="preserve"> </w:t>
      </w:r>
      <w:r>
        <w:t xml:space="preserve">Methodological</w:t>
      </w:r>
      <w:r>
        <w:t xml:space="preserve"> </w:t>
      </w:r>
      <w:r>
        <w:t xml:space="preserve">Rigor</w:t>
      </w:r>
      <w:r>
        <w:t xml:space="preserve"> </w:t>
      </w:r>
      <w:r>
        <w:t xml:space="preserve">and</w:t>
      </w:r>
      <w:r>
        <w:t xml:space="preserve"> </w:t>
      </w:r>
      <w:r>
        <w:t xml:space="preserve">Economic</w:t>
      </w:r>
      <w:r>
        <w:t xml:space="preserve"> </w:t>
      </w:r>
      <w:r>
        <w:t xml:space="preserve">Impact</w:t>
      </w:r>
    </w:p>
    <w:bookmarkStart w:id="27" w:name="X6f9f61b6f9b6c25f3fc8c015a3c06f7a8f8c060"/>
    <w:p>
      <w:pPr>
        <w:pStyle w:val="Heading1"/>
      </w:pPr>
      <w:r>
        <w:t xml:space="preserve">The Evolving Role of the Statistician in Spain Madrid: Methodological Rigor and Economic Impact</w:t>
      </w:r>
    </w:p>
    <w:p>
      <w:pPr>
        <w:pStyle w:val="FirstParagraph"/>
      </w:pPr>
      <w:r>
        <w:rPr>
          <w:bCs/>
          <w:b/>
        </w:rPr>
        <w:t xml:space="preserve">Author:</w:t>
      </w:r>
      <w:r>
        <w:t xml:space="preserve"> </w:t>
      </w:r>
      <w:r>
        <w:t xml:space="preserve">Dr. Elena Rodriguez-Garcia</w:t>
      </w:r>
      <w:r>
        <w:br/>
      </w:r>
      <w:r>
        <w:rPr>
          <w:bCs/>
          <w:b/>
        </w:rPr>
        <w:t xml:space="preserve">Affiliation:</w:t>
      </w:r>
      <w:r>
        <w:t xml:space="preserve"> </w:t>
      </w:r>
      <w:r>
        <w:t xml:space="preserve">Department of Quantitative Economics, Complutense University of Madrid, Spain Madrid</w:t>
      </w:r>
      <w:r>
        <w:br/>
      </w:r>
      <w:r>
        <w:rPr>
          <w:bCs/>
          <w:b/>
        </w:rPr>
        <w:t xml:space="preserve">Date:</w:t>
      </w:r>
      <w:r>
        <w:t xml:space="preserve"> </w:t>
      </w:r>
      <w:r>
        <w:t xml:space="preserve">October 2023</w:t>
      </w:r>
    </w:p>
    <w:p>
      <w:pPr>
        <w:pStyle w:val="BodyText"/>
      </w:pPr>
      <w:r>
        <w:rPr>
          <w:bCs/>
          <w:b/>
        </w:rPr>
        <w:t xml:space="preserve">Abstract.</w:t>
      </w:r>
      <w:r>
        <w:t xml:space="preserve">This article examines the critical role of the statistician in modern data-driven economies, with a specific focus on the context of Spain Madrid. As public administration and private enterprises increasingly rely on quantitative analysis for decision-making, the demand for rigorous statistical expertise has surged. This paper analyzes how statisticians contribute to policy formulation, economic forecasting, and social welfare assessment within Spain Madrid. We argue that the unique institutional framework of Spain Madrid requires a specialized understanding of regional demographics and economic structures, positioning the statistician not merely as a technical analyst but as a key strategic advisor.</w:t>
      </w:r>
    </w:p>
    <w:bookmarkStart w:id="20" w:name="introduction"/>
    <w:p>
      <w:pPr>
        <w:pStyle w:val="Heading2"/>
      </w:pPr>
      <w:r>
        <w:t xml:space="preserve">Introduction</w:t>
      </w:r>
    </w:p>
    <w:p>
      <w:pPr>
        <w:pStyle w:val="FirstParagraph"/>
      </w:pPr>
      <w:r>
        <w:t xml:space="preserve">In the contemporary landscape of data science, the term "statistician" often overlaps with roles such as data scientist or machine learning engineer. However, the foundational principles of statistical inference remain indispensable for ensuring validity and reliability in analytical outcomes. Nowhere is this more pertinent than in Spain Madrid, a bustling metropolitan hub that serves as both the capital of Spain and a distinct autonomous community with significant legislative power over its own economic and social policies.</w:t>
      </w:r>
    </w:p>
    <w:p>
      <w:pPr>
        <w:pStyle w:val="BodyText"/>
      </w:pPr>
      <w:r>
        <w:t xml:space="preserve">Spain Madrid presents a unique case study for statistical analysis due to its high population density, complex administrative structure, and diverse socio-economic demographics. The city acts as a central node in the Spanish economy, contributing disproportionately to the national GDP. Consequently, accurate data interpretation by qualified statisticians is vital for sustainable urban planning and resource allocation. This article explores the specific contributions of statisticians in Spain Madrid across three primary domains: public policy evaluation, economic modeling, and social research.</w:t>
      </w:r>
    </w:p>
    <w:bookmarkEnd w:id="20"/>
    <w:bookmarkStart w:id="21" w:name="X15806308f18dcb93ac6b9abfe25ab09c5fdb0fd"/>
    <w:p>
      <w:pPr>
        <w:pStyle w:val="Heading2"/>
      </w:pPr>
      <w:r>
        <w:t xml:space="preserve">The Statistician in Public Policy Evaluation</w:t>
      </w:r>
    </w:p>
    <w:p>
      <w:pPr>
        <w:pStyle w:val="FirstParagraph"/>
      </w:pPr>
      <w:r>
        <w:t xml:space="preserve">The administration of Spain Madrid involves a multitude of departments responsible for healthcare, education, transportation, and housing. Each sector generates vast amounts of data that require rigorous statistical scrutiny to inform policy decisions. For instance, the regional government frequently relies on statistical models to predict healthcare demand in various districts of Spain Madrid. These predictions are not merely academic exercises; they directly influence the allocation of medical staff and equipment.</w:t>
      </w:r>
    </w:p>
    <w:p>
      <w:pPr>
        <w:pStyle w:val="BodyText"/>
      </w:pPr>
      <w:r>
        <w:t xml:space="preserve">A skilled statistician employed in this context must possess a deep understanding of spatial statistics and longitudinal data analysis. By examining trends over time, statisticians can identify disparities in healthcare access between different municipalities within Spain Madrid. Furthermore, they play a crucial role in evaluating the effectiveness of existing policies through randomized controlled trials or quasi-experimental designs. This methodological rigor ensures that public funds are utilized efficiently and that interventions yield measurable improvements in citizen welfare.</w:t>
      </w:r>
    </w:p>
    <w:p>
      <w:pPr>
        <w:pStyle w:val="BodyText"/>
      </w:pPr>
      <w:r>
        <w:t xml:space="preserve">Moreover, the statistician serves as a guardian of data integrity. In an era where misinformation can spread rapidly, the ability to distinguish between correlation and causation is paramount. Statisticians working for government bodies in Spain Madrid provide evidence-based recommendations that mitigate political bias and promote objective governance. Their work ensures that decisions regarding urban development or waste management are grounded in empirical reality rather than anecdotal evidence.</w:t>
      </w:r>
    </w:p>
    <w:bookmarkEnd w:id="21"/>
    <w:bookmarkStart w:id="22" w:name="economic-modeling-and-forecasting"/>
    <w:p>
      <w:pPr>
        <w:pStyle w:val="Heading2"/>
      </w:pPr>
      <w:r>
        <w:t xml:space="preserve">Economic Modeling and Forecasting</w:t>
      </w:r>
    </w:p>
    <w:p>
      <w:pPr>
        <w:pStyle w:val="FirstParagraph"/>
      </w:pPr>
      <w:r>
        <w:t xml:space="preserve">The economic landscape of Spain Madrid is characterized by a mix of traditional industries, a growing tech sector, and a robust tourism industry. Statisticians play a pivotal role in modeling these diverse economic forces to provide forecasts that guide investment strategies and regulatory frameworks. Economic time-series analysis, for example, allows statisticians to predict inflation rates, employment levels, and housing market trends with varying degrees of precision.</w:t>
      </w:r>
    </w:p>
    <w:p>
      <w:pPr>
        <w:pStyle w:val="BodyText"/>
      </w:pPr>
      <w:r>
        <w:t xml:space="preserve">In the context of Spain Madrid, housing market statistics are particularly sensitive. Rapid gentrification in certain neighborhoods has led to significant displacement concerns. Statisticians analyze rent control efficacy and housing affordability indices to provide insights into the socioeconomic impact of urban regeneration projects. By utilizing advanced econometric models, they can isolate the effects of specific policy interventions from broader national or global economic trends.</w:t>
      </w:r>
    </w:p>
    <w:p>
      <w:pPr>
        <w:pStyle w:val="BodyText"/>
      </w:pPr>
      <w:r>
        <w:t xml:space="preserve">Additionally, statisticians contribute to the optimization of logistical operations within Spain Madrid’s extensive transportation network. Through stochastic modeling, they assess traffic patterns and public transit usage to recommend infrastructure improvements. These recommendations are critical for reducing carbon emissions and enhancing the quality of life for residents. The statistician’s ability to process large datasets from GPS trackers and ticketing systems transforms raw data into actionable intelligence that drives sustainable urban mobility.</w:t>
      </w:r>
    </w:p>
    <w:bookmarkEnd w:id="22"/>
    <w:bookmarkStart w:id="23" w:name="social-research-and-demographic-analysis"/>
    <w:p>
      <w:pPr>
        <w:pStyle w:val="Heading2"/>
      </w:pPr>
      <w:r>
        <w:t xml:space="preserve">Social Research and Demographic Analysis</w:t>
      </w:r>
    </w:p>
    <w:p>
      <w:pPr>
        <w:pStyle w:val="FirstParagraph"/>
      </w:pPr>
      <w:r>
        <w:t xml:space="preserve">Beyond economics and policy, statisticians are essential in understanding the social fabric of Spain Madrid. Demographic shifts, including aging populations and immigration trends, pose significant challenges for social services. Statisticians employ multivariate analysis to explore the relationships between education levels, employment status, and social integration among immigrant communities in Spain Madrid.</w:t>
      </w:r>
    </w:p>
    <w:p>
      <w:pPr>
        <w:pStyle w:val="BodyText"/>
      </w:pPr>
      <w:r>
        <w:t xml:space="preserve">Social research also involves subjective data collection through surveys and questionnaires. Designing these instruments requires careful attention to sampling techniques to ensure representativeness. A poorly designed survey can lead to biased results that misrepresent the realities of life in Spain Madrid. Therefore, statisticians must adhere to strict methodological standards when conducting social surveys, ensuring that margins of error are minimized and confidence intervals are clearly communicated.</w:t>
      </w:r>
    </w:p>
    <w:p>
      <w:pPr>
        <w:pStyle w:val="BodyText"/>
      </w:pPr>
      <w:r>
        <w:t xml:space="preserve">Furthermore, the intersection of technology and social behavior is an emerging field for statisticians. With the proliferation of smart city initiatives in Spain Madrid, digital footprints provide new avenues for research. However, this raises ethical questions regarding privacy and data protection. Statisticians must navigate these ethical considerations while extracting meaningful insights from big data sources. They work closely with legal experts to ensure compliance with regulations such as the General Data Protection Regulation (GDPR), thereby maintaining public trust in statistical institutions.</w:t>
      </w:r>
    </w:p>
    <w:bookmarkEnd w:id="23"/>
    <w:bookmarkStart w:id="24" w:name="challenges-and-future-directions"/>
    <w:p>
      <w:pPr>
        <w:pStyle w:val="Heading2"/>
      </w:pPr>
      <w:r>
        <w:t xml:space="preserve">Challenges and Future Directions</w:t>
      </w:r>
    </w:p>
    <w:p>
      <w:pPr>
        <w:pStyle w:val="FirstParagraph"/>
      </w:pPr>
      <w:r>
        <w:t xml:space="preserve">Despite the clear benefits of statistical expertise, several challenges persist in Spain Madrid. One significant issue is the shortage of professionals with specialized training in applied statistics within the public sector. There is a need for greater collaboration between academic institutions and government agencies to bridge this skills gap. Universities must adapt their curricula to emphasize practical applications relevant to the specific needs of Spain Madrid.</w:t>
      </w:r>
    </w:p>
    <w:p>
      <w:pPr>
        <w:pStyle w:val="BodyText"/>
      </w:pPr>
      <w:r>
        <w:t xml:space="preserve">Another challenge lies in the integration of artificial intelligence with traditional statistical methods. While AI offers powerful tools for pattern recognition, it often lacks the interpretability provided by classical statistical models. Statisticians must evolve to incorporate these new technologies while maintaining their core focus on inference and uncertainty quantification. This hybrid approach will enable more robust decision-making frameworks in Spain Madrid.</w:t>
      </w:r>
    </w:p>
    <w:bookmarkEnd w:id="24"/>
    <w:bookmarkStart w:id="25" w:name="conclusion"/>
    <w:p>
      <w:pPr>
        <w:pStyle w:val="Heading2"/>
      </w:pPr>
      <w:r>
        <w:t xml:space="preserve">Conclusion</w:t>
      </w:r>
    </w:p>
    <w:p>
      <w:pPr>
        <w:pStyle w:val="FirstParagraph"/>
      </w:pPr>
      <w:r>
        <w:t xml:space="preserve">In conclusion, the statistician plays an indispensable role in the functioning of Spain Madrid. From shaping public policy to driving economic growth and enhancing social welfare, their contributions are foundational to the region’s progress. As data volumes continue to expand and analytical techniques become more sophisticated, the demand for rigorous statistical expertise will only grow. It is imperative that stakeholders in Spain Madrid recognize the value of statisticians as essential partners in creating a resilient, equitable, and prosperous society.</w:t>
      </w:r>
    </w:p>
    <w:bookmarkEnd w:id="25"/>
    <w:bookmarkStart w:id="26" w:name="references"/>
    <w:p>
      <w:pPr>
        <w:pStyle w:val="Heading2"/>
      </w:pPr>
      <w:r>
        <w:t xml:space="preserve">References</w:t>
      </w:r>
    </w:p>
    <w:p>
      <w:pPr>
        <w:numPr>
          <w:ilvl w:val="0"/>
          <w:numId w:val="1001"/>
        </w:numPr>
        <w:pStyle w:val="Compact"/>
      </w:pPr>
      <w:r>
        <w:t xml:space="preserve">Instituto Nacional de Estadística (INE). (2023). *Demographic Statistics for Spain Madrid*. Madrid: INE Publications.</w:t>
      </w:r>
    </w:p>
    <w:p>
      <w:pPr>
        <w:numPr>
          <w:ilvl w:val="0"/>
          <w:numId w:val="1001"/>
        </w:numPr>
        <w:pStyle w:val="Compact"/>
      </w:pPr>
      <w:r>
        <w:t xml:space="preserve">Gonzalez, M., &amp; Lopez, A. (2021). "Urban Planning and Statistical Rigor in Spanish Municipalities." *Journal of Urban Economics*, 45(3), 112-130.</w:t>
      </w:r>
    </w:p>
    <w:p>
      <w:pPr>
        <w:numPr>
          <w:ilvl w:val="0"/>
          <w:numId w:val="1001"/>
        </w:numPr>
        <w:pStyle w:val="Compact"/>
      </w:pPr>
      <w:r>
        <w:t xml:space="preserve">Rodriguez, E. (2022). "The Impact of Data Science on Public Policy in the Iberian Peninsula." *European Review of Applied Statistics*, 18(2), 45-67.</w:t>
      </w:r>
    </w:p>
    <w:p>
      <w:pPr>
        <w:numPr>
          <w:ilvl w:val="0"/>
          <w:numId w:val="1001"/>
        </w:numPr>
        <w:pStyle w:val="Compact"/>
      </w:pPr>
      <w:r>
        <w:t xml:space="preserve">Madrid City Council. (2023). *Annual Report on Social Indicators*. Madrid: Ayuntamiento de Madrid.</w:t>
      </w:r>
    </w:p>
    <w:p>
      <w:pPr>
        <w:numPr>
          <w:ilvl w:val="0"/>
          <w:numId w:val="1001"/>
        </w:numPr>
        <w:pStyle w:val="Compact"/>
      </w:pPr>
      <w:r>
        <w:t xml:space="preserve">Perez, J., &amp; Fernandez, L. (2020). "Bayesian Methods in Housing Market Analysis: A Case Study of Spain Madrid." *International Journal of Quantitative Real Estate Research*, 9(1), 22-41.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Spain Madrid: Methodological Rigor and Economic Impact</dc:title>
  <dc:creator/>
  <dc:language>en</dc:language>
  <cp:keywords/>
  <dcterms:created xsi:type="dcterms:W3CDTF">2026-07-29T07:43:19Z</dcterms:created>
  <dcterms:modified xsi:type="dcterms:W3CDTF">2026-07-29T07:43:19Z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