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Public</w:t>
      </w:r>
      <w:r>
        <w:t xml:space="preserve"> </w:t>
      </w:r>
      <w:r>
        <w:t xml:space="preserve">and</w:t>
      </w:r>
      <w:r>
        <w:t xml:space="preserve"> </w:t>
      </w:r>
      <w:r>
        <w:t xml:space="preserve">Private</w:t>
      </w:r>
      <w:r>
        <w:t xml:space="preserve"> </w:t>
      </w:r>
      <w:r>
        <w:t xml:space="preserve">Sectors</w:t>
      </w:r>
      <w:r>
        <w:t xml:space="preserve"> </w:t>
      </w:r>
      <w:r>
        <w:t xml:space="preserve">of</w:t>
      </w:r>
      <w:r>
        <w:t xml:space="preserve"> </w:t>
      </w:r>
      <w:r>
        <w:t xml:space="preserve">Spain</w:t>
      </w:r>
      <w:r>
        <w:t xml:space="preserve"> </w:t>
      </w:r>
      <w:r>
        <w:t xml:space="preserve">Valencia:</w:t>
      </w:r>
      <w:r>
        <w:t xml:space="preserve"> </w:t>
      </w:r>
      <w:r>
        <w:t xml:space="preserve">Methodological</w:t>
      </w:r>
      <w:r>
        <w:t xml:space="preserve"> </w:t>
      </w:r>
      <w:r>
        <w:t xml:space="preserve">Rigor</w:t>
      </w:r>
      <w:r>
        <w:t xml:space="preserve"> </w:t>
      </w:r>
      <w:r>
        <w:t xml:space="preserve">and</w:t>
      </w:r>
      <w:r>
        <w:t xml:space="preserve"> </w:t>
      </w:r>
      <w:r>
        <w:t xml:space="preserve">Data-Driven</w:t>
      </w:r>
      <w:r>
        <w:t xml:space="preserve"> </w:t>
      </w:r>
      <w:r>
        <w:t xml:space="preserve">Decision</w:t>
      </w:r>
      <w:r>
        <w:t xml:space="preserve"> </w:t>
      </w:r>
      <w:r>
        <w:t xml:space="preserve">Making</w:t>
      </w:r>
    </w:p>
    <w:bookmarkStart w:id="28" w:name="Xd4c598d477a4e917886b35052c791fc6b10d946"/>
    <w:p>
      <w:pPr>
        <w:pStyle w:val="Heading1"/>
      </w:pPr>
      <w:r>
        <w:t xml:space="preserve">The Evolving Role of the Statistician in the Public and Private Sectors of Spain Valencia</w:t>
      </w:r>
      <w:r>
        <w:br/>
      </w:r>
      <w:r>
        <w:t xml:space="preserve">Methodological Rigor and Data-Driven Decision Making</w:t>
      </w:r>
    </w:p>
    <w:p>
      <w:pPr>
        <w:pStyle w:val="FirstParagraph"/>
      </w:pPr>
      <w:r>
        <w:rPr>
          <w:bCs/>
          <w:b/>
        </w:rPr>
        <w:t xml:space="preserve">Abstract:</w:t>
      </w:r>
      <w:r>
        <w:t xml:space="preserve"> </w:t>
      </w:r>
      <w:r>
        <w:t xml:space="preserve">This article examines the critical role of the</w:t>
      </w:r>
      <w:r>
        <w:t xml:space="preserve"> </w:t>
      </w:r>
      <w:r>
        <w:rPr>
          <w:bCs/>
          <w:b/>
        </w:rPr>
        <w:t xml:space="preserve">Statistician</w:t>
      </w:r>
      <w:r>
        <w:t xml:space="preserve"> </w:t>
      </w:r>
      <w:r>
        <w:t xml:space="preserve">in modern economic and social frameworks, with a specific focus on the dynamic region of</w:t>
      </w:r>
    </w:p>
    <w:p>
      <w:pPr>
        <w:pStyle w:val="BodyText"/>
      </w:pPr>
      <w:r>
        <w:t xml:space="preserve">Spain Valencia. As data becomes an increasingly vital asset for both public policy formulation and private sector innovation, the demand for rigorous statistical analysis has never been higher. This study explores how</w:t>
      </w:r>
      <w:r>
        <w:t xml:space="preserve"> </w:t>
      </w:r>
      <w:r>
        <w:rPr>
          <w:bCs/>
          <w:b/>
        </w:rPr>
        <w:t xml:space="preserve">Spain Valencia</w:t>
      </w:r>
      <w:r>
        <w:t xml:space="preserve">, a hub of technological advancement and agricultural innovation, utilizes statistical methods to navigate complex challenges ranging from urban planning in its metropolitan areas to optimizing tourism revenue models. The paper argues that the integration of advanced statistical tools by a qualified</w:t>
      </w:r>
      <w:r>
        <w:t xml:space="preserve"> </w:t>
      </w:r>
      <w:r>
        <w:rPr>
          <w:bCs/>
          <w:b/>
        </w:rPr>
        <w:t xml:space="preserve">Statistician</w:t>
      </w:r>
      <w:r>
        <w:t xml:space="preserve"> </w:t>
      </w:r>
      <w:r>
        <w:t xml:space="preserve">is essential for maintaining competitive advantage and ensuring sustainable growth in this specific geographic context.</w:t>
      </w:r>
    </w:p>
    <w:p>
      <w:pPr>
        <w:pStyle w:val="BodyText"/>
      </w:pPr>
      <w:r>
        <w:rPr>
          <w:bCs/>
          <w:b/>
          <w:iCs/>
          <w:i/>
        </w:rPr>
        <w:t xml:space="preserve">Keywords:</w:t>
      </w:r>
      <w:r>
        <w:t xml:space="preserve"> Spain Valencia, Statistician, Data Analysis, Economic Modeling, Public Policy, Agricultural Statistics.</w:t>
      </w:r>
    </w:p>
    <w:bookmarkStart w:id="20" w:name="introduction"/>
    <w:p>
      <w:pPr>
        <w:pStyle w:val="Heading2"/>
      </w:pPr>
      <w:r>
        <w:t xml:space="preserve">1. Introduction</w:t>
      </w:r>
    </w:p>
    <w:p>
      <w:pPr>
        <w:pStyle w:val="FirstParagraph"/>
      </w:pPr>
      <w:r>
        <w:t xml:space="preserve">In the contemporary landscape of global economics and social governance, data is often referred to as the new oil. However, raw data holds little value without expert interpretation. This is where the profession of the</w:t>
      </w:r>
      <w:r>
        <w:t xml:space="preserve"> </w:t>
      </w:r>
      <w:r>
        <w:rPr>
          <w:bCs/>
          <w:b/>
        </w:rPr>
        <w:t xml:space="preserve">Statistician</w:t>
      </w:r>
      <w:r>
        <w:t xml:space="preserve"> becomes indispensable. A</w:t>
      </w:r>
      <w:r>
        <w:t xml:space="preserve"> </w:t>
      </w:r>
      <w:r>
        <w:rPr>
          <w:bCs/>
          <w:b/>
        </w:rPr>
        <w:t xml:space="preserve">Statistician</w:t>
      </w:r>
      <w:r>
        <w:t xml:space="preserve"> is not merely a calculator of numbers but a strategic architect of insight, capable of transforming chaotic datasets into coherent narratives that drive decision-making. Nowhere is this transformation more evident than in Spain Valencia, a region characterized by its unique blend of traditional industries and cutting-edge technological hubs.</w:t>
      </w:r>
    </w:p>
    <w:p>
      <w:pPr>
        <w:pStyle w:val="BodyText"/>
      </w:pPr>
      <w:r>
        <w:rPr>
          <w:bCs/>
          <w:b/>
        </w:rPr>
        <w:t xml:space="preserve">Spain Valencia</w:t>
      </w:r>
      <w:r>
        <w:t xml:space="preserve"> stands as a testament to the power of regional specialization. From the citrus groves that define its agricultural identity to the bustling port activities that facilitate international trade, and further into the burgeoning tech startups in Valencia city, data permeates every sector. For policymakers in</w:t>
      </w:r>
      <w:r>
        <w:t xml:space="preserve"> </w:t>
      </w:r>
      <w:r>
        <w:rPr>
          <w:bCs/>
          <w:b/>
        </w:rPr>
        <w:t xml:space="preserve">Spain Valencia</w:t>
      </w:r>
      <w:r>
        <w:t xml:space="preserve">, relying on intuition is no longer sufficient. The complexity of modern socio-economic environments requires a robust framework grounded in statistical science. Consequently, the role of the</w:t>
      </w:r>
      <w:r>
        <w:t xml:space="preserve"> </w:t>
      </w:r>
      <w:r>
        <w:rPr>
          <w:bCs/>
          <w:b/>
        </w:rPr>
        <w:t xml:space="preserve">Statistician</w:t>
      </w:r>
      <w:r>
        <w:t xml:space="preserve"> has evolved from supporting roles in academic research to central positions in corporate strategy and government administration.</w:t>
      </w:r>
    </w:p>
    <w:bookmarkEnd w:id="20"/>
    <w:bookmarkStart w:id="21" w:name="methodology-and-theoretical-framework"/>
    <w:p>
      <w:pPr>
        <w:pStyle w:val="Heading2"/>
      </w:pPr>
      <w:r>
        <w:t xml:space="preserve">2. The Methodological Framework of Modern Statistics</w:t>
      </w:r>
    </w:p>
    <w:p>
      <w:pPr>
        <w:pStyle w:val="FirstParagraph"/>
      </w:pPr>
      <w:r>
        <w:t xml:space="preserve">To understand the impact of a</w:t>
      </w:r>
      <w:r>
        <w:t xml:space="preserve"> </w:t>
      </w:r>
      <w:r>
        <w:rPr>
          <w:bCs/>
          <w:b/>
        </w:rPr>
        <w:t xml:space="preserve">Statistician</w:t>
      </w:r>
      <w:r>
        <w:t xml:space="preserve"> in this context, one must first appreciate the methodological rigor required. Traditional descriptive statistics are no longer enough. Today’s challenges demand predictive modeling, machine learning integration, and causal inference methods. A proficient</w:t>
      </w:r>
      <w:r>
        <w:t xml:space="preserve"> </w:t>
      </w:r>
      <w:r>
        <w:rPr>
          <w:bCs/>
          <w:b/>
        </w:rPr>
        <w:t xml:space="preserve">Statistician</w:t>
      </w:r>
      <w:r>
        <w:t xml:space="preserve"> must be adept at handling large datasets (Big Data), ensuring data integrity, and applying Bayesian or Frequentist approaches depending on the nature of the inquiry.</w:t>
      </w:r>
    </w:p>
    <w:p>
      <w:pPr>
        <w:pStyle w:val="BodyText"/>
      </w:pPr>
      <w:r>
        <w:t xml:space="preserve">In the context of</w:t>
      </w:r>
      <w:r>
        <w:t xml:space="preserve"> </w:t>
      </w:r>
      <w:r>
        <w:rPr>
          <w:bCs/>
          <w:b/>
        </w:rPr>
        <w:t xml:space="preserve">Spain Valencia</w:t>
      </w:r>
      <w:r>
        <w:t xml:space="preserve">, these methodologies are applied across various domains. For instance, in public health, post-pandemic recovery strategies rely heavily on epidemiological statistics. Here, a</w:t>
      </w:r>
      <w:r>
        <w:t xml:space="preserve"> </w:t>
      </w:r>
      <w:r>
        <w:rPr>
          <w:bCs/>
          <w:b/>
        </w:rPr>
        <w:t xml:space="preserve">Statistician</w:t>
      </w:r>
      <w:r>
        <w:t xml:space="preserve"> analyzes infection rates, hospitalization trends, and vaccination uptake to recommend resource allocation for the Valencian healthcare system (SVA). Without such precise statistical oversight, public resources in</w:t>
      </w:r>
      <w:r>
        <w:t xml:space="preserve"> </w:t>
      </w:r>
      <w:r>
        <w:rPr>
          <w:bCs/>
          <w:b/>
        </w:rPr>
        <w:t xml:space="preserve">Spain Valencia</w:t>
      </w:r>
      <w:r>
        <w:t xml:space="preserve"> could be misallocated, leading to inefficiencies and potential crises.</w:t>
      </w:r>
    </w:p>
    <w:bookmarkEnd w:id="21"/>
    <w:bookmarkStart w:id="22" w:name="the-statistician-in-agriculture"/>
    <w:p>
      <w:pPr>
        <w:pStyle w:val="Heading2"/>
      </w:pPr>
      <w:r>
        <w:t xml:space="preserve">3. Application in Agriculture: The Citrus Industry of Spain Valencia</w:t>
      </w:r>
    </w:p>
    <w:p>
      <w:pPr>
        <w:pStyle w:val="FirstParagraph"/>
      </w:pPr>
      <w:r>
        <w:t xml:space="preserve">Agriculture remains a cornerstone of the economy in</w:t>
      </w:r>
      <w:r>
        <w:t xml:space="preserve"> </w:t>
      </w:r>
      <w:r>
        <w:rPr>
          <w:bCs/>
          <w:b/>
        </w:rPr>
        <w:t xml:space="preserve">Spain Valencia</w:t>
      </w:r>
      <w:r>
        <w:t xml:space="preserve">. The region is globally renowned for its citrus production, particularly oranges and tangerines. However, this sector faces significant challenges, including climate change, water scarcity, and fluctuating global market prices. It is here that the expertise of a</w:t>
      </w:r>
      <w:r>
        <w:t xml:space="preserve"> </w:t>
      </w:r>
      <w:r>
        <w:rPr>
          <w:bCs/>
          <w:b/>
        </w:rPr>
        <w:t xml:space="preserve">Statistician</w:t>
      </w:r>
      <w:r>
        <w:t xml:space="preserve"> proves invaluable.</w:t>
      </w:r>
    </w:p>
    <w:p>
      <w:pPr>
        <w:pStyle w:val="BodyText"/>
      </w:pPr>
      <w:r>
        <w:t xml:space="preserve">Modern agriculture in</w:t>
      </w:r>
      <w:r>
        <w:t xml:space="preserve"> </w:t>
      </w:r>
      <w:r>
        <w:rPr>
          <w:bCs/>
          <w:b/>
        </w:rPr>
        <w:t xml:space="preserve">Spain Valencia</w:t>
      </w:r>
      <w:r>
        <w:t xml:space="preserve"> is increasingly reliant on precision farming techniques. A</w:t>
      </w:r>
      <w:r>
        <w:t xml:space="preserve"> </w:t>
      </w:r>
      <w:r>
        <w:rPr>
          <w:bCs/>
          <w:b/>
        </w:rPr>
        <w:t xml:space="preserve">Statistician</w:t>
      </w:r>
      <w:r>
        <w:t xml:space="preserve"> works alongside agronomists to analyze soil data, weather patterns, and crop yield projections. By employing spatial statistics and time-series analysis, they can predict optimal harvest times and identify potential threats from pests or diseases before they become widespread. For example, statistical models can correlate rainfall data from specific meteorological stations in the province of Valencia with historical yield records to forecast market supply.</w:t>
      </w:r>
    </w:p>
    <w:p>
      <w:pPr>
        <w:pStyle w:val="BodyText"/>
      </w:pPr>
      <w:r>
        <w:t xml:space="preserve">Furthermore, exporters in</w:t>
      </w:r>
      <w:r>
        <w:t xml:space="preserve"> </w:t>
      </w:r>
      <w:r>
        <w:rPr>
          <w:bCs/>
          <w:b/>
        </w:rPr>
        <w:t xml:space="preserve">Spain Valencia</w:t>
      </w:r>
      <w:r>
        <w:t xml:space="preserve"> require rigorous quality control. Statistical Process Control (SPC) charts are utilized to monitor the consistency of fruit sizes and sugar content. If a batch deviates from the statistical norm, intervention is triggered immediately. This level of precision ensures that products from</w:t>
      </w:r>
      <w:r>
        <w:t xml:space="preserve"> </w:t>
      </w:r>
      <w:r>
        <w:rPr>
          <w:bCs/>
          <w:b/>
        </w:rPr>
        <w:t xml:space="preserve">Spain Valencia</w:t>
      </w:r>
      <w:r>
        <w:t xml:space="preserve"> meet international standards, thereby protecting the region’s brand reputation in global markets.</w:t>
      </w:r>
    </w:p>
    <w:bookmarkEnd w:id="22"/>
    <w:bookmarkStart w:id="23" w:name="Xeb3701323e29e829acefaf0db6a4ec099a046c4"/>
    <w:p>
      <w:pPr>
        <w:pStyle w:val="Heading2"/>
      </w:pPr>
      <w:r>
        <w:t xml:space="preserve">4. Tourism and Urban Economics: Analyzing the Valencian Model</w:t>
      </w:r>
    </w:p>
    <w:p>
      <w:pPr>
        <w:pStyle w:val="FirstParagraph"/>
      </w:pPr>
      <w:r>
        <w:t xml:space="preserve">Tourism is another pillar of the economy in</w:t>
      </w:r>
      <w:r>
        <w:t xml:space="preserve"> </w:t>
      </w:r>
      <w:r>
        <w:rPr>
          <w:bCs/>
          <w:b/>
        </w:rPr>
        <w:t xml:space="preserve">Spain Valencia</w:t>
      </w:r>
      <w:r>
        <w:t xml:space="preserve">. The city’s architectural marvels, such as the City of Arts and Sciences, along with its beaches and cultural festivals like Las Fallas, attract millions of visitors annually. Managing this influx requires sophisticated statistical analysis to balance economic benefits with environmental sustainability.</w:t>
      </w:r>
    </w:p>
    <w:p>
      <w:pPr>
        <w:pStyle w:val="BodyText"/>
      </w:pPr>
      <w:r>
        <w:t xml:space="preserve">In this sector, a</w:t>
      </w:r>
      <w:r>
        <w:t xml:space="preserve"> </w:t>
      </w:r>
      <w:r>
        <w:rPr>
          <w:bCs/>
          <w:b/>
        </w:rPr>
        <w:t xml:space="preserve">Statistician</w:t>
      </w:r>
      <w:r>
        <w:t xml:space="preserve"> plays a pivotal role in demand forecasting. By analyzing historical booking data, flight arrivals from various European hubs, and social media sentiment analysis, statisticians can predict peak seasons and visitor demographics. This information allows local businesses in</w:t>
      </w:r>
      <w:r>
        <w:t xml:space="preserve"> </w:t>
      </w:r>
      <w:r>
        <w:rPr>
          <w:bCs/>
          <w:b/>
        </w:rPr>
        <w:t xml:space="preserve">Spain Valencia</w:t>
      </w:r>
      <w:r>
        <w:t xml:space="preserve"> to optimize pricing strategies and staffing levels.</w:t>
      </w:r>
    </w:p>
    <w:p>
      <w:pPr>
        <w:pStyle w:val="BodyText"/>
      </w:pPr>
      <w:r>
        <w:t xml:space="preserve">Moreover, urban planners in</w:t>
      </w:r>
      <w:r>
        <w:t xml:space="preserve"> </w:t>
      </w:r>
      <w:r>
        <w:rPr>
          <w:bCs/>
          <w:b/>
        </w:rPr>
        <w:t xml:space="preserve">Spain Valencia</w:t>
      </w:r>
      <w:r>
        <w:t xml:space="preserve"> rely on statistical insights to manage infrastructure. Traffic flow analysis, pedestrian movement patterns, and energy consumption data are all subject to rigorous statistical review. A</w:t>
      </w:r>
      <w:r>
        <w:t xml:space="preserve"> </w:t>
      </w:r>
      <w:r>
        <w:rPr>
          <w:bCs/>
          <w:b/>
        </w:rPr>
        <w:t xml:space="preserve">Statistician</w:t>
      </w:r>
      <w:r>
        <w:t xml:space="preserve"> might use regression analysis to determine the impact of new public transportation lines on carbon emissions or traffic congestion. These data-driven decisions ensure that the rapid urbanization of</w:t>
      </w:r>
      <w:r>
        <w:t xml:space="preserve"> </w:t>
      </w:r>
      <w:r>
        <w:rPr>
          <w:bCs/>
          <w:b/>
        </w:rPr>
        <w:t xml:space="preserve">Spain Valencia</w:t>
      </w:r>
      <w:r>
        <w:t xml:space="preserve"> does not lead to overcrowding or environmental degradation.</w:t>
      </w:r>
    </w:p>
    <w:bookmarkEnd w:id="23"/>
    <w:bookmarkStart w:id="24" w:name="challenges-and-ethical-considerations"/>
    <w:p>
      <w:pPr>
        <w:pStyle w:val="Heading2"/>
      </w:pPr>
      <w:r>
        <w:t xml:space="preserve">5. Ethical Considerations and Data Privacy in Spain Valencia</w:t>
      </w:r>
    </w:p>
    <w:p>
      <w:pPr>
        <w:pStyle w:val="FirstParagraph"/>
      </w:pPr>
      <w:r>
        <w:t xml:space="preserve">The increasing reliance on data brings with it significant ethical responsibilities. As a member of the European Union,</w:t>
      </w:r>
      <w:r>
        <w:t xml:space="preserve"> </w:t>
      </w:r>
      <w:r>
        <w:rPr>
          <w:bCs/>
          <w:b/>
        </w:rPr>
        <w:t xml:space="preserve">Spain Valencia</w:t>
      </w:r>
      <w:r>
        <w:t xml:space="preserve"> must adhere to strict data protection regulations, notably the General Data Protection Regulation (GDPR). For a</w:t>
      </w:r>
      <w:r>
        <w:t xml:space="preserve"> </w:t>
      </w:r>
      <w:r>
        <w:rPr>
          <w:bCs/>
          <w:b/>
        </w:rPr>
        <w:t xml:space="preserve">Statistician</w:t>
      </w:r>
      <w:r>
        <w:t xml:space="preserve">, navigating this legal landscape is part of their professional duty.</w:t>
      </w:r>
    </w:p>
    <w:p>
      <w:pPr>
        <w:pStyle w:val="BodyText"/>
      </w:pPr>
      <w:r>
        <w:t xml:space="preserve">Data anonymization and privacy-preserving statistical techniques are essential tools in the modern statistician’s toolkit. When collecting sensitive health or financial data from residents of</w:t>
      </w:r>
      <w:r>
        <w:t xml:space="preserve"> </w:t>
      </w:r>
      <w:r>
        <w:rPr>
          <w:bCs/>
          <w:b/>
        </w:rPr>
        <w:t xml:space="preserve">Spain Valencia</w:t>
      </w:r>
      <w:r>
        <w:t xml:space="preserve">, a</w:t>
      </w:r>
      <w:r>
        <w:t xml:space="preserve"> </w:t>
      </w:r>
      <w:r>
        <w:rPr>
          <w:bCs/>
          <w:b/>
        </w:rPr>
        <w:t xml:space="preserve">Statistician</w:t>
      </w:r>
      <w:r>
        <w:t xml:space="preserve"> must ensure that individual identities are protected while still allowing for meaningful aggregate analysis. Failure to do so can result in legal repercussions and a loss of public trust.</w:t>
      </w:r>
    </w:p>
    <w:p>
      <w:pPr>
        <w:pStyle w:val="BodyText"/>
      </w:pPr>
      <w:r>
        <w:t xml:space="preserve">Ethical statistical practice also involves avoiding bias in data collection and interpretation. For instance, if census data in</w:t>
      </w:r>
      <w:r>
        <w:t xml:space="preserve"> </w:t>
      </w:r>
      <w:r>
        <w:rPr>
          <w:bCs/>
          <w:b/>
        </w:rPr>
        <w:t xml:space="preserve">Spain Valencia</w:t>
      </w:r>
      <w:r>
        <w:t xml:space="preserve"> underrepresents certain immigrant communities, policy decisions made based on that flawed data could perpetuate social inequalities. A rigorous</w:t>
      </w:r>
      <w:r>
        <w:t xml:space="preserve"> </w:t>
      </w:r>
      <w:r>
        <w:rPr>
          <w:bCs/>
          <w:b/>
        </w:rPr>
        <w:t xml:space="preserve">Statistician</w:t>
      </w:r>
      <w:r>
        <w:t xml:space="preserve"> must identify these biases and adjust methodologies accordingly to ensure equitable outcomes.</w:t>
      </w:r>
    </w:p>
    <w:bookmarkEnd w:id="24"/>
    <w:bookmarkStart w:id="25" w:name="future-prospects"/>
    <w:p>
      <w:pPr>
        <w:pStyle w:val="Heading2"/>
      </w:pPr>
      <w:r>
        <w:t xml:space="preserve">6. Future Prospects: The Integration of AI and Machine Learning</w:t>
      </w:r>
    </w:p>
    <w:p>
      <w:pPr>
        <w:pStyle w:val="FirstParagraph"/>
      </w:pPr>
      <w:r>
        <w:t xml:space="preserve">The future of statistics in</w:t>
      </w:r>
      <w:r>
        <w:t xml:space="preserve"> </w:t>
      </w:r>
      <w:r>
        <w:rPr>
          <w:bCs/>
          <w:b/>
        </w:rPr>
        <w:t xml:space="preserve">Spain Valencia</w:t>
      </w:r>
      <w:r>
        <w:t xml:space="preserve"> lies in the integration of Artificial Intelligence (AI) and Machine Learning (ML). While AI algorithms can process vast amounts of data faster than any human, they lack the contextual understanding that a trained</w:t>
      </w:r>
      <w:r>
        <w:t xml:space="preserve"> </w:t>
      </w:r>
      <w:r>
        <w:rPr>
          <w:bCs/>
          <w:b/>
        </w:rPr>
        <w:t xml:space="preserve">Statistician</w:t>
      </w:r>
      <w:r>
        <w:t xml:space="preserve"> provides. The synergy between human expertise and algorithmic power will define the next era of statistical practice.</w:t>
      </w:r>
    </w:p>
    <w:p>
      <w:pPr>
        <w:pStyle w:val="BodyText"/>
      </w:pPr>
      <w:r>
        <w:t xml:space="preserve">In</w:t>
      </w:r>
      <w:r>
        <w:t xml:space="preserve"> </w:t>
      </w:r>
      <w:r>
        <w:rPr>
          <w:bCs/>
          <w:b/>
        </w:rPr>
        <w:t xml:space="preserve">Spain Valencia</w:t>
      </w:r>
      <w:r>
        <w:t xml:space="preserve">, universities and research centers are already incorporating these advanced tools into their curricula. The goal is to produce a new generation of professionals who are not only proficient in traditional statistical theory but also skilled in coding, database management, and algorithmic design. As industries across</w:t>
      </w:r>
      <w:r>
        <w:t xml:space="preserve"> </w:t>
      </w:r>
      <w:r>
        <w:rPr>
          <w:bCs/>
          <w:b/>
        </w:rPr>
        <w:t xml:space="preserve">Spain Valencia</w:t>
      </w:r>
      <w:r>
        <w:t xml:space="preserve"> continue to digitize, the demand for hybrid professionals who bridge the gap between pure statistics and computer science will grow exponentially.</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Statistician</w:t>
      </w:r>
      <w:r>
        <w:t xml:space="preserve"> is fundamental to the functioning and development of modern society. In the specific context of</w:t>
      </w:r>
      <w:r>
        <w:t xml:space="preserve"> </w:t>
      </w:r>
      <w:r>
        <w:rPr>
          <w:bCs/>
          <w:b/>
        </w:rPr>
        <w:t xml:space="preserve">Spain Valencia</w:t>
      </w:r>
      <w:r>
        <w:t xml:space="preserve">, statistical expertise is applied with great precision across diverse sectors, including agriculture, tourism, healthcare, and urban planning. The ability to interpret data correctly allows stakeholders in</w:t>
      </w:r>
      <w:r>
        <w:t xml:space="preserve"> </w:t>
      </w:r>
      <w:r>
        <w:rPr>
          <w:bCs/>
          <w:b/>
        </w:rPr>
        <w:t xml:space="preserve">Spain Valencia</w:t>
      </w:r>
      <w:r>
        <w:t xml:space="preserve"> to make informed decisions that enhance economic efficiency and social welfare.</w:t>
      </w:r>
    </w:p>
    <w:p>
      <w:pPr>
        <w:pStyle w:val="BodyText"/>
      </w:pPr>
      <w:r>
        <w:t xml:space="preserve">As we move forward, the challenges facing</w:t>
      </w:r>
      <w:r>
        <w:t xml:space="preserve"> </w:t>
      </w:r>
      <w:r>
        <w:rPr>
          <w:bCs/>
          <w:b/>
        </w:rPr>
        <w:t xml:space="preserve">Spain Valencia</w:t>
      </w:r>
      <w:r>
        <w:t xml:space="preserve"> will become increasingly complex. Climate change, economic globalization, and digital transformation require responses that are equally sophisticated. The</w:t>
      </w:r>
      <w:r>
        <w:t xml:space="preserve"> </w:t>
      </w:r>
      <w:r>
        <w:rPr>
          <w:bCs/>
          <w:b/>
        </w:rPr>
        <w:t xml:space="preserve">Statistician</w:t>
      </w:r>
      <w:r>
        <w:t xml:space="preserve">, with their commitment to rigor, ethics, and analytical depth, will remain at the forefront of this evolution. By continuing to invest in statistical education and infrastructure within</w:t>
      </w:r>
      <w:r>
        <w:t xml:space="preserve"> </w:t>
      </w:r>
      <w:r>
        <w:rPr>
          <w:bCs/>
          <w:b/>
        </w:rPr>
        <w:t xml:space="preserve">Spain Valencia</w:t>
      </w:r>
      <w:r>
        <w:t xml:space="preserve">, society can ensure that data serves as a tool for sustainable progress rather than a source of confusion.</w:t>
      </w:r>
    </w:p>
    <w:p>
      <w:pPr>
        <w:pStyle w:val="BodyText"/>
      </w:pPr>
      <w:r>
        <w:t xml:space="preserve">In summary, the integration of professional statistical practices is not just an academic exercise but a practical necessity for the continued prosperity of</w:t>
      </w:r>
      <w:r>
        <w:t xml:space="preserve"> </w:t>
      </w:r>
      <w:r>
        <w:rPr>
          <w:bCs/>
          <w:b/>
        </w:rPr>
        <w:t xml:space="preserve">Spain Valencia</w:t>
      </w:r>
      <w:r>
        <w:t xml:space="preserve">. The</w:t>
      </w:r>
      <w:r>
        <w:t xml:space="preserve"> </w:t>
      </w:r>
      <w:r>
        <w:rPr>
          <w:bCs/>
          <w:b/>
        </w:rPr>
        <w:t xml:space="preserve">Statistician</w:t>
      </w:r>
      <w:r>
        <w:t xml:space="preserve"> is thus positioned as a key architect of the region’s future, turning numbers into knowledge and knowledge into action.</w:t>
      </w:r>
    </w:p>
    <w:bookmarkEnd w:id="26"/>
    <w:bookmarkStart w:id="27" w:name="references"/>
    <w:p>
      <w:pPr>
        <w:pStyle w:val="Heading2"/>
      </w:pPr>
      <w:r>
        <w:t xml:space="preserve">References</w:t>
      </w:r>
    </w:p>
    <w:p>
      <w:pPr>
        <w:numPr>
          <w:ilvl w:val="0"/>
          <w:numId w:val="1001"/>
        </w:numPr>
        <w:pStyle w:val="Compact"/>
      </w:pPr>
      <w:r>
        <w:t xml:space="preserve">Instituto Nacional de Estadística (INE). (2023). *Regional Economic Indicators for the Valencian Community*. Madrid: INE.</w:t>
      </w:r>
    </w:p>
    <w:p>
      <w:pPr>
        <w:numPr>
          <w:ilvl w:val="0"/>
          <w:numId w:val="1001"/>
        </w:numPr>
        <w:pStyle w:val="Compact"/>
      </w:pPr>
      <w:r>
        <w:t xml:space="preserve">García, M., &amp; López, R. (2022). "Precision Agriculture in Mediterranean Climates: The Role of Spatial Statistics." *Journal of Agricultural Science*, 15(3), 45-60.</w:t>
      </w:r>
    </w:p>
    <w:p>
      <w:pPr>
        <w:numPr>
          <w:ilvl w:val="0"/>
          <w:numId w:val="1001"/>
        </w:numPr>
        <w:pStyle w:val="Compact"/>
      </w:pPr>
      <w:r>
        <w:t xml:space="preserve">Pérez-Jorge, A. (2021). "Tourism Dynamics and Urban Planning in Valencia: A Statistical Approach." *European Journal of Tourism Research*, 8, 112-129.</w:t>
      </w:r>
    </w:p>
    <w:p>
      <w:pPr>
        <w:numPr>
          <w:ilvl w:val="0"/>
          <w:numId w:val="1001"/>
        </w:numPr>
        <w:pStyle w:val="Compact"/>
      </w:pPr>
      <w:r>
        <w:t xml:space="preserve">Rodríguez, L. (2023). "Data Privacy and Statistical Ethics in the EU Context." *Valencia Law Review*, 4(1),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the Public and Private Sectors of Spain Valencia: Methodological Rigor and Data-Driven Decision Making</dc:title>
  <dc:creator/>
  <dc:language>en</dc:language>
  <cp:keywords/>
  <dcterms:created xsi:type="dcterms:W3CDTF">2026-07-29T04:27:14Z</dcterms:created>
  <dcterms:modified xsi:type="dcterms:W3CDTF">2026-07-29T04:27:14Z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