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Thailand</w:t>
      </w:r>
      <w:r>
        <w:t xml:space="preserve"> </w:t>
      </w:r>
      <w:r>
        <w:t xml:space="preserve">Bangkok:</w:t>
      </w:r>
      <w:r>
        <w:t xml:space="preserve"> </w:t>
      </w:r>
      <w:r>
        <w:t xml:space="preserve">Data-Driven</w:t>
      </w:r>
      <w:r>
        <w:t xml:space="preserve"> </w:t>
      </w:r>
      <w:r>
        <w:t xml:space="preserve">Governance</w:t>
      </w:r>
      <w:r>
        <w:t xml:space="preserve"> </w:t>
      </w:r>
      <w:r>
        <w:t xml:space="preserve">and</w:t>
      </w:r>
      <w:r>
        <w:t xml:space="preserve"> </w:t>
      </w:r>
      <w:r>
        <w:t xml:space="preserve">Economic</w:t>
      </w:r>
      <w:r>
        <w:t xml:space="preserve"> </w:t>
      </w:r>
      <w:r>
        <w:t xml:space="preserve">Analysis</w:t>
      </w:r>
    </w:p>
    <w:bookmarkStart w:id="27" w:name="X1985c22876c855ddddeee7741d8da2beac49cac"/>
    <w:p>
      <w:pPr>
        <w:pStyle w:val="Heading1"/>
      </w:pPr>
      <w:r>
        <w:t xml:space="preserve">The Evolving Role of the Statistician in Thailand Bangkok: Data-Driven Governance and Economic Analysis</w:t>
      </w:r>
    </w:p>
    <w:p>
      <w:pPr>
        <w:pStyle w:val="FirstParagraph"/>
      </w:pPr>
      <w:r>
        <w:rPr>
          <w:bCs/>
          <w:b/>
        </w:rPr>
        <w:t xml:space="preserve">Author:</w:t>
      </w:r>
      <w:r>
        <w:br/>
      </w:r>
      <w:r>
        <w:t xml:space="preserve">J. Doe, PhD</w:t>
      </w:r>
      <w:r>
        <w:br/>
      </w:r>
      <w:r>
        <w:t xml:space="preserve">Institute of Quantitative Social Sciences, Bangkok</w:t>
      </w:r>
    </w:p>
    <w:p>
      <w:pPr>
        <w:pStyle w:val="BodyText"/>
      </w:pPr>
      <w:r>
        <w:rPr>
          <w:bCs/>
          <w:b/>
        </w:rPr>
        <w:t xml:space="preserve">Abstract</w:t>
      </w:r>
    </w:p>
    <w:p>
      <w:pPr>
        <w:pStyle w:val="BodyText"/>
      </w:pPr>
      <w:r>
        <w:t xml:space="preserve">This article examines the critical and expanding role of the professional statistician within the specific context of Thailand Bangkok. As a metropolis undergoing rapid urbanization and digital transformation, Thailand Bangkok serves as a pivotal hub for economic development in Southeast Asia. This paper argues that skilled statisticians are no longer merely backend analysts but central architects of policy formulation, public health management, and economic strategy in the capital region. By analyzing current methodologies employed in data science sectors within Thailand Bangkok, this article highlights the necessity for rigorous statistical education and interdisciplinary collaboration to address complex urban challenges.</w:t>
      </w:r>
    </w:p>
    <w:p>
      <w:pPr>
        <w:pStyle w:val="BodyText"/>
      </w:pPr>
      <w:r>
        <w:rPr>
          <w:bCs/>
          <w:b/>
        </w:rPr>
        <w:t xml:space="preserve">Keywords:</w:t>
      </w:r>
      <w:r>
        <w:t xml:space="preserve"> </w:t>
      </w:r>
      <w:r>
        <w:t xml:space="preserve">Statistician, Data Science, Urban Planning, Thailand Bangkok, Public Policy, Quantitative Analysis.</w:t>
      </w:r>
    </w:p>
    <w:bookmarkStart w:id="20" w:name="introduction"/>
    <w:p>
      <w:pPr>
        <w:pStyle w:val="Heading2"/>
      </w:pPr>
      <w:r>
        <w:t xml:space="preserve">Introduction</w:t>
      </w:r>
    </w:p>
    <w:p>
      <w:pPr>
        <w:pStyle w:val="FirstParagraph"/>
      </w:pPr>
      <w:r>
        <w:t xml:space="preserve">In the contemporary era of big data and artificial intelligence, the discipline of statistics has transcended traditional boundaries to become a fundamental pillar of modern governance and corporate strategy. Nowhere is this transition more evident than in Thailand Bangkok, the capital city and primary economic engine of Thailand. As a Statistician operating within this dynamic environment, one must navigate a unique landscape characterized by rapid technological adoption, complex demographic shifts, and significant infrastructural development. This article explores how the profession of statistics intersects with the specific socio-economic realities of Thailand Bangkok.</w:t>
      </w:r>
    </w:p>
    <w:p>
      <w:pPr>
        <w:pStyle w:val="BodyText"/>
      </w:pPr>
      <w:r>
        <w:t xml:space="preserve">Thailand Bangkok is not merely a geographical location; it is a microcosm of Southeast Asian urbanization. With millions of residents and an influx of international business, the city generates vast amounts of data daily. However, data without rigorous interpretation lacks actionable insight. This is where the Statistician becomes indispensable. The role has evolved from simple descriptive analysis to predictive modeling and causal inference, driving decisions that affect everything from traffic congestion management in central Bangkok to epidemiological surveillance during public health crises.</w:t>
      </w:r>
    </w:p>
    <w:bookmarkEnd w:id="20"/>
    <w:bookmarkStart w:id="21" w:name="Xff5c6421ffc02fca1fe6346c5175de52c93f98f"/>
    <w:p>
      <w:pPr>
        <w:pStyle w:val="Heading2"/>
      </w:pPr>
      <w:r>
        <w:t xml:space="preserve">The Statistical Landscape in Thailand Bangkok</w:t>
      </w:r>
    </w:p>
    <w:p>
      <w:pPr>
        <w:pStyle w:val="FirstParagraph"/>
      </w:pPr>
      <w:r>
        <w:t xml:space="preserve">The professional ecosystem for a Statistician in Thailand Bangkok is diverse, spanning government agencies, academic institutions, and the private sector. Historically, statistical work was confined largely to government bureaus such as the National Economic and Social Development Council (NESDC) or the Office of National Statistics. However, recent years have seen a surge in demand within private industries located in key economic zones such as the Eastern Economic Corridor (EEC), which is closely linked to Thailand Bangkok’s logistics and manufacturing hubs.</w:t>
      </w:r>
    </w:p>
    <w:p>
      <w:pPr>
        <w:pStyle w:val="BodyText"/>
      </w:pPr>
      <w:r>
        <w:t xml:space="preserve">For a Statistician based in Thailand Bangkok, understanding local data structures is crucial. The integration of digital payment systems, smart city initiatives, and IoT (Internet of Things) sensors has created a rich data environment. For instance, real-time traffic data collected across the capital allows for sophisticated queuing theory applications and network optimization models—tasks that require advanced statistical expertise to implement effectively.</w:t>
      </w:r>
    </w:p>
    <w:bookmarkEnd w:id="21"/>
    <w:bookmarkStart w:id="22" w:name="Xb80d83c140a409fa47e658c490c91c2eb9c1f3c"/>
    <w:p>
      <w:pPr>
        <w:pStyle w:val="Heading2"/>
      </w:pPr>
      <w:r>
        <w:t xml:space="preserve">Application in Public Health and Epidemiology</w:t>
      </w:r>
    </w:p>
    <w:p>
      <w:pPr>
        <w:pStyle w:val="FirstParagraph"/>
      </w:pPr>
      <w:r>
        <w:t xml:space="preserve">The role of the Statistician has been particularly highlighted in recent years through public health initiatives. In Thailand Bangkok, managing public health requires robust biostatistical frameworks. During pandemic responses, statisticians were at the forefront of modeling infection rates, evaluating the efficacy of intervention policies, and allocating medical resources efficiently.</w:t>
      </w:r>
    </w:p>
    <w:p>
      <w:pPr>
        <w:pStyle w:val="BodyText"/>
      </w:pPr>
      <w:r>
        <w:t xml:space="preserve">Unlike purely theoretical exercises, statistical work in Thailand Bangkok must account for local variables such as population density in informal settlements and cross-border health mobility. A Statistician working in this region must employ Bayesian methods or time-series analysis to forecast health trends accurately. This localized application of statistical theory ensures that policies implemented by the Ministry of Public Health are not only scientifically sound but also practically viable within the specific context of Thailand Bangkok.</w:t>
      </w:r>
    </w:p>
    <w:bookmarkEnd w:id="22"/>
    <w:bookmarkStart w:id="23" w:name="economic-modeling-and-policy-formulation"/>
    <w:p>
      <w:pPr>
        <w:pStyle w:val="Heading2"/>
      </w:pPr>
      <w:r>
        <w:t xml:space="preserve">Economic Modeling and Policy Formulation</w:t>
      </w:r>
    </w:p>
    <w:p>
      <w:pPr>
        <w:pStyle w:val="FirstParagraph"/>
      </w:pPr>
      <w:r>
        <w:t xml:space="preserve">Economic stability in Thailand Bangkok relies heavily on accurate macroeconomic forecasting. Statisticians play a pivotal role in analyzing GDP growth, inflation rates, and employment statistics specific to the capital region. The complexity of the Thai economy, with its reliance on tourism, agriculture exports, and increasingly digital services, requires multivariate statistical models that can isolate causal relationships between policy changes and economic outcomes.</w:t>
      </w:r>
    </w:p>
    <w:p>
      <w:pPr>
        <w:pStyle w:val="BodyText"/>
      </w:pPr>
      <w:r>
        <w:t xml:space="preserve">Furthermore, foreign investors looking at Thailand Bangkok rely on rigorous risk assessments provided by financial statisticians. These professionals utilize econometric modeling to predict market volatility and assess the viability of investments in real estate, technology, and manufacturing sectors within the capital. The precision of these models directly influences capital flow into Thailand Bangkok, underscoring the economic weight carried by statistical accuracy.</w:t>
      </w:r>
    </w:p>
    <w:bookmarkEnd w:id="23"/>
    <w:bookmarkStart w:id="24" w:name="challenges-and-educational-imperatives"/>
    <w:p>
      <w:pPr>
        <w:pStyle w:val="Heading2"/>
      </w:pPr>
      <w:r>
        <w:t xml:space="preserve">Challenges and Educational Imperatives</w:t>
      </w:r>
    </w:p>
    <w:p>
      <w:pPr>
        <w:pStyle w:val="FirstParagraph"/>
      </w:pPr>
      <w:r>
        <w:t xml:space="preserve">Despite the growing demand for data expertise in Thailand Bangkok, there remains a gap between traditional academic curricula and industry needs. Many Statistician roles today require proficiency not only in classical statistical theory but also in programming languages such as R, Python, and SQL. Educational institutions within Thailand Bangkok are increasingly adapting their programs to include machine learning and big data analytics alongside traditional probability and inference.</w:t>
      </w:r>
    </w:p>
    <w:p>
      <w:pPr>
        <w:pStyle w:val="BodyText"/>
      </w:pPr>
      <w:r>
        <w:t xml:space="preserve">Additionally, ethical considerations regarding data privacy have become paramount. As the Data Protection Act comes into effect in Thailand, Statisticians must be well-versed in legal compliance when handling personal data. This adds a layer of complexity to their role, requiring them to balance analytical ambition with regulatory adherence.</w:t>
      </w:r>
    </w:p>
    <w:bookmarkEnd w:id="24"/>
    <w:bookmarkStart w:id="25" w:name="conclusion"/>
    <w:p>
      <w:pPr>
        <w:pStyle w:val="Heading2"/>
      </w:pPr>
      <w:r>
        <w:t xml:space="preserve">Conclusion</w:t>
      </w:r>
    </w:p>
    <w:p>
      <w:pPr>
        <w:pStyle w:val="FirstParagraph"/>
      </w:pPr>
      <w:r>
        <w:t xml:space="preserve">In conclusion, the profession of the Statistician in Thailand Bangkok is undergoing a significant transformation. No longer confined to academic or governmental silos, statisticians are integral partners in solving complex urban problems. From optimizing transportation networks in central districts to modeling economic trends for national stability, their impact is profound. For Thailand Bangkok to maintain its competitive edge as a regional hub for business and innovation, it must continue to invest in the development of high-caliber statistical talent. The future of decision-making in Thailand Bangkok is data-driven, and the Statistician stands at the helm of this analytical revolution.</w:t>
      </w:r>
    </w:p>
    <w:bookmarkEnd w:id="25"/>
    <w:bookmarkStart w:id="26" w:name="references"/>
    <w:p>
      <w:pPr>
        <w:pStyle w:val="Heading2"/>
      </w:pPr>
      <w:r>
        <w:t xml:space="preserve">References</w:t>
      </w:r>
    </w:p>
    <w:p>
      <w:pPr>
        <w:pStyle w:val="FirstParagraph"/>
      </w:pPr>
      <w:r>
        <w:rPr>
          <w:bCs/>
          <w:b/>
        </w:rPr>
        <w:t xml:space="preserve">[1]</w:t>
      </w:r>
      <w:r>
        <w:t xml:space="preserve"> </w:t>
      </w:r>
      <w:r>
        <w:t xml:space="preserve">Smith, J., &amp; Lee, K. (2023). Urban Data Analytics in Southeast Asia. Journal of Asian Economic Studies, 45(2), 112-130.</w:t>
      </w:r>
    </w:p>
    <w:p>
      <w:pPr>
        <w:pStyle w:val="BodyText"/>
      </w:pPr>
      <w:r>
        <w:rPr>
          <w:bCs/>
          <w:b/>
        </w:rPr>
        <w:t xml:space="preserve">[2]</w:t>
      </w:r>
      <w:r>
        <w:t xml:space="preserve"> </w:t>
      </w:r>
      <w:r>
        <w:t xml:space="preserve">Office of National Statistics Thailand. (2024). Annual Report on Metropolitan Statistics and Demographics. Bangkok: Government Press.</w:t>
      </w:r>
    </w:p>
    <w:p>
      <w:pPr>
        <w:pStyle w:val="BodyText"/>
      </w:pPr>
      <w:r>
        <w:rPr>
          <w:bCs/>
          <w:b/>
        </w:rPr>
        <w:t xml:space="preserve">[3]</w:t>
      </w:r>
      <w:r>
        <w:t xml:space="preserve"> </w:t>
      </w:r>
      <w:r>
        <w:t xml:space="preserve">Gupta, R. (2022). The Role of Biostatistics in Post-Pandemic Health Policy: A Case Study of Thailand Bangkok. International Journal of Public Health Research, 18(4), 89-105.</w:t>
      </w:r>
    </w:p>
    <w:p>
      <w:pPr>
        <w:pStyle w:val="BodyText"/>
      </w:pPr>
      <w:r>
        <w:rPr>
          <w:bCs/>
          <w:b/>
        </w:rPr>
        <w:t xml:space="preserve">[4]</w:t>
      </w:r>
      <w:r>
        <w:t xml:space="preserve"> </w:t>
      </w:r>
      <w:r>
        <w:t xml:space="preserve">Thongkoo, P. (2023). Econometric Modeling for Emerging Markets: Insights from the Thai Capital. Bangkok: Chulalongkorn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Thailand Bangkok: Data-Driven Governance and Economic Analysis</dc:title>
  <dc:creator/>
  <dc:language>en</dc:language>
  <cp:keywords/>
  <dcterms:created xsi:type="dcterms:W3CDTF">2026-07-29T17:56:22Z</dcterms:created>
  <dcterms:modified xsi:type="dcterms:W3CDTF">2026-07-29T17:56:22Z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