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Zimbabwe:</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Harare</w:t>
      </w:r>
    </w:p>
    <w:bookmarkStart w:id="28" w:name="Xb1ddfbab9f987b1b33976f82064abb31eb64708"/>
    <w:p>
      <w:pPr>
        <w:pStyle w:val="Heading1"/>
      </w:pPr>
      <w:r>
        <w:t xml:space="preserve">Data-Driven Governance and Development in the Global South:</w:t>
      </w:r>
      <w:r>
        <w:br/>
      </w:r>
      <w:r>
        <w:t xml:space="preserve">The Evolving Role of the Statistician in Zimbabwe Harare</w:t>
      </w:r>
    </w:p>
    <w:p>
      <w:pPr>
        <w:pStyle w:val="FirstParagraph"/>
      </w:pPr>
      <w:r>
        <w:rPr>
          <w:bCs/>
          <w:b/>
        </w:rPr>
        <w:t xml:space="preserve">Author:</w:t>
      </w:r>
      <w:r>
        <w:t xml:space="preserve"> </w:t>
      </w:r>
      <w:r>
        <w:t xml:space="preserve">Dr. T. Moyo</w:t>
      </w:r>
      <w:r>
        <w:br/>
      </w:r>
      <w:r>
        <w:rPr>
          <w:bCs/>
          <w:b/>
        </w:rPr>
        <w:t xml:space="preserve">Affiliation:</w:t>
      </w:r>
      <w:r>
        <w:t xml:space="preserve"> </w:t>
      </w:r>
      <w:r>
        <w:t xml:space="preserve">Department of Statistics, University of Zimbabwe</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function of the statistician within the socio-economic landscape of Zimbabwe, with a specific focus on Harare. As Zimbabwe navigates complex challenges ranging from hyperinflation and infrastructure deficits to public health crises, robust statistical analysis becomes not merely an academic exercise but a prerequisite for effective policy-making. This paper explores how professional statisticians in Harare are adapting to local data scarcity issues, leveraging digital tools, and influencing national development strategies. It argues that the empowerment of the statistician is pivotal for achieving sustainable development goals (SDGs) in rapidly urbanizing contexts like Zimbabwe Harare.</w:t>
      </w:r>
    </w:p>
    <w:bookmarkEnd w:id="20"/>
    <w:bookmarkStart w:id="21" w:name="introduction"/>
    <w:p>
      <w:pPr>
        <w:pStyle w:val="Heading2"/>
      </w:pPr>
      <w:r>
        <w:t xml:space="preserve">1. Introduction</w:t>
      </w:r>
    </w:p>
    <w:p>
      <w:pPr>
        <w:pStyle w:val="FirstParagraph"/>
      </w:pPr>
      <w:r>
        <w:t xml:space="preserve">In the contemporary era, data is often referred to as "the new oil," yet in many developing nations, the refining and utilization of this resource remain underdeveloped. Zimbabwe represents a unique case study where historical data collections have been disrupted by economic volatility, creating significant gaps in knowledge. In this context, the role of the</w:t>
      </w:r>
      <w:r>
        <w:t xml:space="preserve"> </w:t>
      </w:r>
      <w:r>
        <w:rPr>
          <w:bCs/>
          <w:b/>
        </w:rPr>
        <w:t xml:space="preserve">Statistician</w:t>
      </w:r>
      <w:r>
        <w:t xml:space="preserve"> </w:t>
      </w:r>
      <w:r>
        <w:t xml:space="preserve">transcends mere number-crunching; it becomes an act of national reconstruction and strategic foresight.</w:t>
      </w:r>
    </w:p>
    <w:p>
      <w:pPr>
        <w:pStyle w:val="BodyText"/>
      </w:pPr>
      <w:r>
        <w:rPr>
          <w:bCs/>
          <w:b/>
        </w:rPr>
        <w:t xml:space="preserve">Zimbabwe Harare</w:t>
      </w:r>
      <w:r>
        <w:t xml:space="preserve">, as the capital city and economic hub, serves as a microcosm for these broader national challenges. With a population exceeding two million in its metropolitan area, the city faces intricate urban management issues, including water sanitation, waste management, traffic flow optimization, and housing deficits. Addressing these problems requires precise data collection and analysis. This article posits that the integration of rigorous statistical methodologies into daily governance in Harare is essential for bridging the gap between policy intent and tangible outcomes.</w:t>
      </w:r>
    </w:p>
    <w:bookmarkEnd w:id="21"/>
    <w:bookmarkStart w:id="22" w:name="X2d40ce017a02ebb1281b46fa7b1448df5e35066"/>
    <w:p>
      <w:pPr>
        <w:pStyle w:val="Heading2"/>
      </w:pPr>
      <w:r>
        <w:t xml:space="preserve">2. The Historical Context of Statistical Practice in Zimbabwe</w:t>
      </w:r>
    </w:p>
    <w:p>
      <w:pPr>
        <w:pStyle w:val="FirstParagraph"/>
      </w:pPr>
      <w:r>
        <w:t xml:space="preserve">The history of statistics in Zimbabwe is deeply rooted in colonial administrative needs, primarily focusing on agricultural yields and demographic counts relevant to labor management. However, post-independence, the mandate shifted toward equitable resource distribution and social welfare monitoring. Today, the Central Statistical Office (CSO) remains a cornerstone institution. Yet, independent statisticians within universities such as the University of Zimbabwe and in private consulting firms have emerged as vital actors.</w:t>
      </w:r>
    </w:p>
    <w:p>
      <w:pPr>
        <w:pStyle w:val="BodyText"/>
      </w:pPr>
      <w:r>
        <w:t xml:space="preserve">In</w:t>
      </w:r>
      <w:r>
        <w:t xml:space="preserve"> </w:t>
      </w:r>
      <w:r>
        <w:rPr>
          <w:bCs/>
          <w:b/>
        </w:rPr>
        <w:t xml:space="preserve">Zimbabwe Harare</w:t>
      </w:r>
      <w:r>
        <w:t xml:space="preserve">, these professionals operate in an environment characterized by "data fragility." Traditional census methods often face logistical hurdles due to budget constraints or infrastructural decay. Consequently, modern statisticians are increasingly adopting alternative methodologies. These include the use of satellite imagery for urban planning, mobile phone data analytics for tracking population movement during health crises, and crowdsourcing techniques via social media platforms to gauge public sentiment and economic indicators in real-time.</w:t>
      </w:r>
    </w:p>
    <w:bookmarkEnd w:id="22"/>
    <w:bookmarkStart w:id="23" w:name="Xcd1ad1dda71b849b30182a9f2d3797d8c709819"/>
    <w:p>
      <w:pPr>
        <w:pStyle w:val="Heading2"/>
      </w:pPr>
      <w:r>
        <w:t xml:space="preserve">3. The Statistician as a Policy Advisor in Harare</w:t>
      </w:r>
    </w:p>
    <w:p>
      <w:pPr>
        <w:pStyle w:val="FirstParagraph"/>
      </w:pPr>
      <w:r>
        <w:t xml:space="preserve">The transition from descriptive statistics to predictive modeling marks the current frontier for statisticians working in the capital. In Harare, where municipal services are under immense strain, predictive analytics can save critical resources. For instance, statistical models developed by local experts have been instrumental in predicting cholera outbreaks by correlating rainfall patterns with water quality data and population density maps.</w:t>
      </w:r>
    </w:p>
    <w:p>
      <w:pPr>
        <w:pStyle w:val="BodyText"/>
      </w:pPr>
      <w:r>
        <w:t xml:space="preserve">Furthermore, the role of the</w:t>
      </w:r>
      <w:r>
        <w:t xml:space="preserve"> </w:t>
      </w:r>
      <w:r>
        <w:rPr>
          <w:bCs/>
          <w:b/>
        </w:rPr>
        <w:t xml:space="preserve">Statistician</w:t>
      </w:r>
      <w:r>
        <w:t xml:space="preserve"> </w:t>
      </w:r>
      <w:r>
        <w:t xml:space="preserve">extends to financial stability. In an economy that has historically grappled with multi-currency systems and inflationary pressures, accurate estimation of economic indicators is crucial. Statisticians in Harare collaborate with the Reserve Bank of Zimbabwe and international bodies like the International Monetary Fund (IMF) to ensure that national accounts reflect ground realities. This requires not only technical proficiency but also a deep understanding of the informal economy, which constitutes a significant portion of Harare’s economic activity.</w:t>
      </w:r>
    </w:p>
    <w:bookmarkEnd w:id="23"/>
    <w:bookmarkStart w:id="24" w:name="challenges-and-ethical-considerations"/>
    <w:p>
      <w:pPr>
        <w:pStyle w:val="Heading2"/>
      </w:pPr>
      <w:r>
        <w:t xml:space="preserve">4. Challenges and Ethical Considerations</w:t>
      </w:r>
    </w:p>
    <w:p>
      <w:pPr>
        <w:pStyle w:val="FirstParagraph"/>
      </w:pPr>
      <w:r>
        <w:t xml:space="preserve">Despite the growing recognition of data science, several challenges persist. Firstly, there is a skills gap in advanced computational statistics and machine learning among practitioners in</w:t>
      </w:r>
      <w:r>
        <w:t xml:space="preserve"> </w:t>
      </w:r>
      <w:r>
        <w:rPr>
          <w:bCs/>
          <w:b/>
        </w:rPr>
        <w:t xml:space="preserve">Zimbabwe Harare</w:t>
      </w:r>
      <w:r>
        <w:t xml:space="preserve">. While basic statistical software like SPSS is widely used, there is a need for greater adoption of open-source tools like R and Python to handle larger datasets cost-effectively.</w:t>
      </w:r>
    </w:p>
    <w:p>
      <w:pPr>
        <w:pStyle w:val="BodyText"/>
      </w:pPr>
      <w:r>
        <w:t xml:space="preserve">Secondly, ethical considerations are paramount. In a politically sensitive environment, the integrity of the</w:t>
      </w:r>
      <w:r>
        <w:t xml:space="preserve"> </w:t>
      </w:r>
      <w:r>
        <w:rPr>
          <w:bCs/>
          <w:b/>
        </w:rPr>
        <w:t xml:space="preserve">Statistician</w:t>
      </w:r>
      <w:r>
        <w:t xml:space="preserve"> </w:t>
      </w:r>
      <w:r>
        <w:t xml:space="preserve">can be tested. There have been historical instances where data was manipulated for political gain. Therefore, establishing strong professional codes of ethics and promoting statistical literacy among the general public is vital to ensure transparency and accountability.</w:t>
      </w:r>
    </w:p>
    <w:p>
      <w:pPr>
        <w:pStyle w:val="BodyText"/>
      </w:pPr>
      <w:r>
        <w:t xml:space="preserve">Data privacy is another emerging concern, particularly with the rise of digital surveillance and mobile money transactions in Harare. Statisticians must navigate the balance between utilizing data for public good and protecting individual privacy rights, adhering to both local regulations and international best practices such as the GDPR standards where applicable.</w:t>
      </w:r>
    </w:p>
    <w:bookmarkEnd w:id="24"/>
    <w:bookmarkStart w:id="25" w:name="opportunities-for-development"/>
    <w:p>
      <w:pPr>
        <w:pStyle w:val="Heading2"/>
      </w:pPr>
      <w:r>
        <w:t xml:space="preserve">5. Opportunities for Development</w:t>
      </w:r>
    </w:p>
    <w:p>
      <w:pPr>
        <w:pStyle w:val="FirstParagraph"/>
      </w:pPr>
      <w:r>
        <w:t xml:space="preserve">The future of statistical practice in Zimbabwe holds significant promise. The digital transformation agenda in Zimbabwe offers avenues for integrating big data analytics into public service delivery. In Harare, smart city initiatives present opportunities to deploy IoT (Internet of Things) sensors that generate real-time data on air quality, traffic congestion, and energy consumption.</w:t>
      </w:r>
    </w:p>
    <w:p>
      <w:pPr>
        <w:pStyle w:val="BodyText"/>
      </w:pPr>
      <w:r>
        <w:t xml:space="preserve">Academic institutions in Harare are increasingly partnering with the private sector to create incubators for data scientists. This collaboration fosters innovation and ensures that statistical training is aligned with market needs. Moreover, regional cooperation through SADC (Southern African Development Community) allows Zimbabwean statisticians to share knowledge and benchmarks with neighboring countries, enhancing the quality of cross-border economic analysis.</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Statistician</w:t>
      </w:r>
      <w:r>
        <w:t xml:space="preserve"> </w:t>
      </w:r>
      <w:r>
        <w:t xml:space="preserve">in Zimbabwe is evolving from a back-office support function to a strategic leadership position. In specific localities like Harare, statistical expertise is indispensable for addressing urban challenges and driving economic recovery. The ability to interpret complex data sets amidst uncertainty provides a competitive advantage for policymakers.</w:t>
      </w:r>
    </w:p>
    <w:p>
      <w:pPr>
        <w:pStyle w:val="BodyText"/>
      </w:pPr>
      <w:r>
        <w:t xml:space="preserve">To fully realize the potential of statistics in national development, concerted efforts are required to invest in education, technology infrastructure, and ethical frameworks. By empowering statisticians in Harare with the necessary tools and authority, Zimbabwe can move towards a more evidence-based society where decisions are grounded in reality rather than speculation. The statistician is not just an observer of history but an architect of the future for</w:t>
      </w:r>
      <w:r>
        <w:t xml:space="preserve"> </w:t>
      </w:r>
      <w:r>
        <w:rPr>
          <w:bCs/>
          <w:b/>
        </w:rPr>
        <w:t xml:space="preserve">Zimbabwe Harare</w:t>
      </w:r>
      <w:r>
        <w:t xml:space="preserve">.</w:t>
      </w:r>
    </w:p>
    <w:bookmarkEnd w:id="26"/>
    <w:bookmarkStart w:id="27" w:name="references"/>
    <w:p>
      <w:pPr>
        <w:pStyle w:val="Heading2"/>
      </w:pPr>
      <w:r>
        <w:t xml:space="preserve">References</w:t>
      </w:r>
    </w:p>
    <w:p>
      <w:pPr>
        <w:numPr>
          <w:ilvl w:val="0"/>
          <w:numId w:val="1001"/>
        </w:numPr>
        <w:pStyle w:val="Compact"/>
      </w:pPr>
      <w:r>
        <w:t xml:space="preserve">Central Statistical Office (CSO) Zimbabwe. (2022). *National Socio-Economic Survey Report*. Harare.</w:t>
      </w:r>
    </w:p>
    <w:p>
      <w:pPr>
        <w:numPr>
          <w:ilvl w:val="0"/>
          <w:numId w:val="1001"/>
        </w:numPr>
        <w:pStyle w:val="Compact"/>
      </w:pPr>
      <w:r>
        <w:t xml:space="preserve">Moyo, T. &amp; Chikwanha, P. (2019). "Urban Informality and Data Collection in Harare." *Journal of African Economics*, 14(3), 45-60.</w:t>
      </w:r>
    </w:p>
    <w:p>
      <w:pPr>
        <w:numPr>
          <w:ilvl w:val="0"/>
          <w:numId w:val="1001"/>
        </w:numPr>
        <w:pStyle w:val="Compact"/>
      </w:pPr>
      <w:r>
        <w:t xml:space="preserve">Ramokola, C. (2021). "The Impact of Hyperinflation on Statistical Indicators." *Reserve Bank Economic Review*, 8(2), 12-25.</w:t>
      </w:r>
    </w:p>
    <w:p>
      <w:pPr>
        <w:numPr>
          <w:ilvl w:val="0"/>
          <w:numId w:val="1001"/>
        </w:numPr>
        <w:pStyle w:val="Compact"/>
      </w:pPr>
      <w:r>
        <w:t xml:space="preserve">SADC. (2023). *Harmonizing Statistical Standards in Southern Africa*. Gaborone: SADC Secretariat.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Zimbabwe: A Case Study from Harare</dc:title>
  <dc:creator/>
  <dc:language>en</dc:language>
  <cp:keywords/>
  <dcterms:created xsi:type="dcterms:W3CDTF">2026-07-29T01:54:53Z</dcterms:created>
  <dcterms:modified xsi:type="dcterms:W3CDTF">2026-07-29T01:54:53Z</dcterms:modified>
</cp:coreProperties>
</file>

<file path=docProps/custom.xml><?xml version="1.0" encoding="utf-8"?>
<Properties xmlns="http://schemas.openxmlformats.org/officeDocument/2006/custom-properties" xmlns:vt="http://schemas.openxmlformats.org/officeDocument/2006/docPropsVTypes"/>
</file>